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43F00" w14:textId="77777777" w:rsidR="009D0D43" w:rsidRDefault="00151591">
      <w:pPr>
        <w:pStyle w:val="Body"/>
        <w:shd w:val="clear" w:color="auto" w:fill="FFFFFF"/>
        <w:spacing w:after="240"/>
        <w:outlineLvl w:val="1"/>
        <w:rPr>
          <w:rFonts w:ascii="Helvetica" w:eastAsia="Helvetica" w:hAnsi="Helvetica" w:cs="Helvetica"/>
          <w:color w:val="231B18"/>
          <w:sz w:val="36"/>
          <w:szCs w:val="36"/>
          <w:u w:color="231B18"/>
        </w:rPr>
      </w:pPr>
      <w:r>
        <w:rPr>
          <w:rFonts w:ascii="Helvetica" w:hAnsi="Helvetica"/>
          <w:color w:val="231B18"/>
          <w:sz w:val="36"/>
          <w:szCs w:val="36"/>
          <w:u w:color="231B18"/>
        </w:rPr>
        <w:t>Listing Procedures</w:t>
      </w:r>
    </w:p>
    <w:p w14:paraId="73B1AE13" w14:textId="77777777"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sidRPr="006D1D00">
        <w:rPr>
          <w:rFonts w:ascii="Helvetica" w:hAnsi="Helvetica"/>
          <w:color w:val="231B18"/>
          <w:sz w:val="30"/>
          <w:szCs w:val="30"/>
          <w:highlight w:val="yellow"/>
          <w:u w:color="231B18"/>
        </w:rPr>
        <w:t>Section 1: Listing Procedures</w:t>
      </w:r>
    </w:p>
    <w:p w14:paraId="02700F42"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Listings of real or personal property of the following types, which are listed subject to a real estate broker’s license, and are located within the service area of the multiple listing service, and are taken by participants on exclusive right-to-sell listing contracts and exclusive agency listing contracts shall be entered into the multiple listing service within two (2) business days after all necessary signatures of seller(s) have been obtained: (Amended 11/17)</w:t>
      </w:r>
    </w:p>
    <w:p w14:paraId="2006104D" w14:textId="77777777" w:rsidR="009D0D43" w:rsidRDefault="00151591">
      <w:pPr>
        <w:pStyle w:val="Body"/>
        <w:shd w:val="clear" w:color="auto" w:fill="FFFFFF"/>
        <w:spacing w:after="360"/>
        <w:ind w:left="600"/>
        <w:rPr>
          <w:rFonts w:ascii="Helvetica" w:eastAsia="Helvetica" w:hAnsi="Helvetica" w:cs="Helvetica"/>
          <w:color w:val="231B18"/>
          <w:u w:color="231B18"/>
        </w:rPr>
      </w:pPr>
      <w:r>
        <w:rPr>
          <w:rFonts w:ascii="Helvetica" w:hAnsi="Helvetica"/>
          <w:color w:val="231B18"/>
          <w:u w:color="231B18"/>
        </w:rPr>
        <w:t>a. single family homes for sale or exchange</w:t>
      </w:r>
      <w:r>
        <w:rPr>
          <w:rFonts w:ascii="Helvetica" w:eastAsia="Helvetica" w:hAnsi="Helvetica" w:cs="Helvetica"/>
          <w:color w:val="231B18"/>
          <w:u w:color="231B18"/>
        </w:rPr>
        <w:br/>
      </w:r>
      <w:r>
        <w:rPr>
          <w:rFonts w:ascii="Helvetica" w:hAnsi="Helvetica"/>
          <w:color w:val="231B18"/>
          <w:u w:color="231B18"/>
        </w:rPr>
        <w:t>b. vacant lots and acreage for sale or exchange</w:t>
      </w:r>
      <w:r>
        <w:rPr>
          <w:rFonts w:ascii="Helvetica" w:eastAsia="Helvetica" w:hAnsi="Helvetica" w:cs="Helvetica"/>
          <w:color w:val="231B18"/>
          <w:u w:color="231B18"/>
        </w:rPr>
        <w:br/>
      </w:r>
      <w:r>
        <w:rPr>
          <w:rFonts w:ascii="Helvetica" w:hAnsi="Helvetica"/>
          <w:color w:val="231B18"/>
          <w:u w:color="231B18"/>
        </w:rPr>
        <w:t>c. two-family, three-family, and four-family residential buildings for sale or exchange</w:t>
      </w:r>
    </w:p>
    <w:p w14:paraId="23AC0BBB"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b/>
          <w:bCs/>
          <w:color w:val="231B18"/>
          <w:u w:color="231B18"/>
          <w:lang w:val="de-DE"/>
        </w:rPr>
        <w:t>Note 1:</w:t>
      </w:r>
      <w:r>
        <w:rPr>
          <w:rFonts w:ascii="Helvetica" w:hAnsi="Helvetica"/>
          <w:color w:val="231B18"/>
          <w:u w:color="231B18"/>
        </w:rPr>
        <w:t> The multiple listing service shall not require a participant to submit listings on a form other than the form the participant individually chooses to utilize provided the listing is of a type accepted by the service, although a property data form may be required as approved by the multiple listing service. However, the multiple listing service, through its legal counsel:</w:t>
      </w:r>
    </w:p>
    <w:p w14:paraId="1A4AC06E" w14:textId="77777777" w:rsidR="009D0D43" w:rsidRDefault="00151591">
      <w:pPr>
        <w:pStyle w:val="Body"/>
        <w:numPr>
          <w:ilvl w:val="0"/>
          <w:numId w:val="2"/>
        </w:numPr>
        <w:shd w:val="clear" w:color="auto" w:fill="FFFFFF"/>
        <w:spacing w:before="100" w:after="100"/>
        <w:rPr>
          <w:rFonts w:ascii="Helvetica" w:hAnsi="Helvetica"/>
          <w:color w:val="231B18"/>
        </w:rPr>
      </w:pPr>
      <w:r>
        <w:rPr>
          <w:rFonts w:ascii="Helvetica" w:hAnsi="Helvetica"/>
          <w:color w:val="231B18"/>
          <w:u w:color="231B18"/>
        </w:rPr>
        <w:t>may reserve the right to refuse to accept a listing form which fails to adequately protect the interests of the public and the participants</w:t>
      </w:r>
    </w:p>
    <w:p w14:paraId="40C4F7FB" w14:textId="77777777" w:rsidR="009D0D43" w:rsidRDefault="00151591">
      <w:pPr>
        <w:pStyle w:val="Body"/>
        <w:numPr>
          <w:ilvl w:val="0"/>
          <w:numId w:val="2"/>
        </w:numPr>
        <w:shd w:val="clear" w:color="auto" w:fill="FFFFFF"/>
        <w:spacing w:before="150" w:after="100"/>
        <w:rPr>
          <w:rFonts w:ascii="Helvetica" w:hAnsi="Helvetica"/>
          <w:color w:val="231B18"/>
        </w:rPr>
      </w:pPr>
      <w:r>
        <w:rPr>
          <w:rFonts w:ascii="Helvetica" w:hAnsi="Helvetica"/>
          <w:color w:val="231B18"/>
          <w:u w:color="231B18"/>
        </w:rPr>
        <w:t>assure that no listing form filed with the multiple listing service establishes, directly or indirectly, any contractual relationship between the multiple listing service and the client (buyer or seller)</w:t>
      </w:r>
    </w:p>
    <w:p w14:paraId="5F6A1E9D"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 xml:space="preserve">The multiple listing service shall accept exclusive right-to-sell listing contracts and exclusive agency listing </w:t>
      </w:r>
      <w:proofErr w:type="gramStart"/>
      <w:r>
        <w:rPr>
          <w:rFonts w:ascii="Helvetica" w:hAnsi="Helvetica"/>
          <w:color w:val="231B18"/>
          <w:u w:color="231B18"/>
        </w:rPr>
        <w:t>contracts, and</w:t>
      </w:r>
      <w:proofErr w:type="gramEnd"/>
      <w:r>
        <w:rPr>
          <w:rFonts w:ascii="Helvetica" w:hAnsi="Helvetica"/>
          <w:color w:val="231B18"/>
          <w:u w:color="231B18"/>
        </w:rPr>
        <w:t xml:space="preserve"> may accept other forms of agreement which make it possible for the listing broker to offer compensation to the other participants of the multiple listing service acting as subagents, buyer agents, or both. (Amended 11/96)</w:t>
      </w:r>
    </w:p>
    <w:p w14:paraId="0525635A"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The listing agreement must include the seller’s written authorization to submit the agreement to the multiple listing service. (Amended 11/96)</w:t>
      </w:r>
    </w:p>
    <w:p w14:paraId="06611FE8"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The different types of listing agreements include:</w:t>
      </w:r>
    </w:p>
    <w:p w14:paraId="5711C133" w14:textId="77777777" w:rsidR="009D0D43" w:rsidRDefault="00151591">
      <w:pPr>
        <w:pStyle w:val="Body"/>
        <w:ind w:left="720"/>
      </w:pPr>
      <w:r>
        <w:t>• Exclusive right-to-sell</w:t>
      </w:r>
      <w:r>
        <w:tab/>
      </w:r>
      <w:r>
        <w:tab/>
      </w:r>
      <w:r>
        <w:tab/>
        <w:t xml:space="preserve">• </w:t>
      </w:r>
      <w:r>
        <w:rPr>
          <w:lang w:val="nl-NL"/>
        </w:rPr>
        <w:t>Open</w:t>
      </w:r>
    </w:p>
    <w:p w14:paraId="5F2DAB06" w14:textId="77777777" w:rsidR="009D0D43" w:rsidRDefault="00151591">
      <w:pPr>
        <w:pStyle w:val="Body"/>
        <w:ind w:left="720"/>
      </w:pPr>
      <w:r>
        <w:t>• Exclusive agency</w:t>
      </w:r>
      <w:r>
        <w:tab/>
      </w:r>
      <w:r>
        <w:tab/>
      </w:r>
      <w:r>
        <w:tab/>
      </w:r>
      <w:r>
        <w:tab/>
        <w:t>• Net</w:t>
      </w:r>
    </w:p>
    <w:p w14:paraId="7606FBCA" w14:textId="77777777" w:rsidR="009D0D43" w:rsidRDefault="009D0D43">
      <w:pPr>
        <w:pStyle w:val="Body"/>
        <w:ind w:left="720"/>
      </w:pPr>
    </w:p>
    <w:p w14:paraId="26E6B967" w14:textId="77777777" w:rsidR="00895022" w:rsidRPr="00895022" w:rsidRDefault="00895022" w:rsidP="00895022">
      <w:pPr>
        <w:pStyle w:val="Body"/>
        <w:shd w:val="clear" w:color="auto" w:fill="FFFFFF"/>
        <w:spacing w:after="360"/>
        <w:rPr>
          <w:rFonts w:ascii="Helvetica" w:hAnsi="Helvetica"/>
          <w:color w:val="231B18"/>
          <w:highlight w:val="yellow"/>
          <w:u w:color="231B18"/>
        </w:rPr>
      </w:pPr>
      <w:r w:rsidRPr="00895022">
        <w:rPr>
          <w:rFonts w:ascii="Helvetica" w:hAnsi="Helvetica"/>
          <w:color w:val="231B18"/>
          <w:highlight w:val="yellow"/>
          <w:u w:color="231B18"/>
        </w:rPr>
        <w:t>The multiple listing service shall accept exclusive right-to-sell listing contracts and exclusive agency</w:t>
      </w:r>
    </w:p>
    <w:p w14:paraId="22C662F9" w14:textId="2AB6507C" w:rsidR="00895022" w:rsidRPr="00895022" w:rsidRDefault="00895022" w:rsidP="00895022">
      <w:pPr>
        <w:pStyle w:val="Body"/>
        <w:shd w:val="clear" w:color="auto" w:fill="FFFFFF"/>
        <w:spacing w:after="360"/>
        <w:rPr>
          <w:rFonts w:ascii="Helvetica" w:hAnsi="Helvetica"/>
          <w:color w:val="231B18"/>
          <w:u w:color="231B18"/>
        </w:rPr>
      </w:pPr>
      <w:r w:rsidRPr="00895022">
        <w:rPr>
          <w:rFonts w:ascii="Helvetica" w:hAnsi="Helvetica"/>
          <w:color w:val="231B18"/>
          <w:highlight w:val="yellow"/>
          <w:u w:color="231B18"/>
        </w:rPr>
        <w:lastRenderedPageBreak/>
        <w:t xml:space="preserve">listing contracts, and may accept other forms of agreement which make it possible for the listing broker to the other participants of the multiple listing service acting as subagents, buyer agents, or </w:t>
      </w:r>
      <w:proofErr w:type="gramStart"/>
      <w:r w:rsidRPr="00895022">
        <w:rPr>
          <w:rFonts w:ascii="Helvetica" w:hAnsi="Helvetica"/>
          <w:color w:val="231B18"/>
          <w:highlight w:val="yellow"/>
          <w:u w:color="231B18"/>
        </w:rPr>
        <w:t>both.(</w:t>
      </w:r>
      <w:proofErr w:type="gramEnd"/>
      <w:r w:rsidRPr="00895022">
        <w:rPr>
          <w:rFonts w:ascii="Helvetica" w:hAnsi="Helvetica"/>
          <w:color w:val="231B18"/>
          <w:highlight w:val="yellow"/>
          <w:u w:color="231B18"/>
        </w:rPr>
        <w:t>Amended 08/24)</w:t>
      </w:r>
    </w:p>
    <w:p w14:paraId="4BC241CC" w14:textId="6EC16310" w:rsidR="00895022" w:rsidRPr="00895022" w:rsidRDefault="00895022" w:rsidP="00895022">
      <w:pPr>
        <w:pStyle w:val="Body"/>
        <w:shd w:val="clear" w:color="auto" w:fill="FFFFFF"/>
        <w:spacing w:after="360"/>
        <w:rPr>
          <w:rFonts w:ascii="Helvetica" w:hAnsi="Helvetica"/>
          <w:color w:val="231B18"/>
          <w:u w:color="231B18"/>
        </w:rPr>
      </w:pPr>
      <w:r w:rsidRPr="00895022">
        <w:rPr>
          <w:rFonts w:ascii="Helvetica" w:hAnsi="Helvetica"/>
          <w:color w:val="231B18"/>
          <w:u w:color="231B18"/>
        </w:rPr>
        <w:t>The listing agreement must include the seller’s written authorization to submit the agreement to the</w:t>
      </w:r>
      <w:r>
        <w:rPr>
          <w:rFonts w:ascii="Helvetica" w:hAnsi="Helvetica"/>
          <w:color w:val="231B18"/>
          <w:u w:color="231B18"/>
        </w:rPr>
        <w:t xml:space="preserve"> </w:t>
      </w:r>
      <w:r w:rsidRPr="00895022">
        <w:rPr>
          <w:rFonts w:ascii="Helvetica" w:hAnsi="Helvetica"/>
          <w:color w:val="231B18"/>
          <w:u w:color="231B18"/>
        </w:rPr>
        <w:t>multiple listing service. (Amended 11/96)</w:t>
      </w:r>
    </w:p>
    <w:p w14:paraId="76630653" w14:textId="77777777" w:rsidR="00895022" w:rsidRPr="00895022" w:rsidRDefault="00895022" w:rsidP="00895022">
      <w:pPr>
        <w:pStyle w:val="Body"/>
        <w:shd w:val="clear" w:color="auto" w:fill="FFFFFF"/>
        <w:spacing w:after="360"/>
        <w:rPr>
          <w:rFonts w:ascii="Helvetica" w:hAnsi="Helvetica"/>
          <w:color w:val="231B18"/>
          <w:u w:color="231B18"/>
        </w:rPr>
      </w:pPr>
      <w:r w:rsidRPr="00895022">
        <w:rPr>
          <w:rFonts w:ascii="Helvetica" w:hAnsi="Helvetica"/>
          <w:color w:val="231B18"/>
          <w:u w:color="231B18"/>
        </w:rPr>
        <w:t xml:space="preserve">The service may not accept </w:t>
      </w:r>
      <w:r w:rsidRPr="00895022">
        <w:rPr>
          <w:rFonts w:ascii="Helvetica" w:hAnsi="Helvetica"/>
          <w:b/>
          <w:bCs/>
          <w:color w:val="231B18"/>
          <w:u w:color="231B18"/>
        </w:rPr>
        <w:t>net listings</w:t>
      </w:r>
      <w:r w:rsidRPr="00895022">
        <w:rPr>
          <w:rFonts w:ascii="Helvetica" w:hAnsi="Helvetica"/>
          <w:color w:val="231B18"/>
          <w:u w:color="231B18"/>
        </w:rPr>
        <w:t xml:space="preserve"> because they are deemed unethical and, in most states, illegal.</w:t>
      </w:r>
    </w:p>
    <w:p w14:paraId="05F15A10" w14:textId="51F6682D" w:rsidR="00895022" w:rsidRPr="00895022" w:rsidRDefault="00895022" w:rsidP="00895022">
      <w:pPr>
        <w:pStyle w:val="Body"/>
        <w:shd w:val="clear" w:color="auto" w:fill="FFFFFF"/>
        <w:spacing w:after="360"/>
        <w:rPr>
          <w:rFonts w:ascii="Helvetica" w:hAnsi="Helvetica"/>
          <w:color w:val="231B18"/>
          <w:highlight w:val="yellow"/>
          <w:u w:color="231B18"/>
        </w:rPr>
      </w:pPr>
      <w:r w:rsidRPr="00895022">
        <w:rPr>
          <w:rFonts w:ascii="Helvetica" w:hAnsi="Helvetica"/>
          <w:b/>
          <w:bCs/>
          <w:color w:val="231B18"/>
          <w:u w:color="231B18"/>
        </w:rPr>
        <w:t xml:space="preserve">Open listings </w:t>
      </w:r>
      <w:r w:rsidRPr="00895022">
        <w:rPr>
          <w:rFonts w:ascii="Helvetica" w:hAnsi="Helvetica"/>
          <w:color w:val="231B18"/>
          <w:u w:color="231B18"/>
        </w:rPr>
        <w:t>are not accepted except where required by law because the inherent nature of an open</w:t>
      </w:r>
      <w:r>
        <w:rPr>
          <w:rFonts w:ascii="Helvetica" w:hAnsi="Helvetica"/>
          <w:color w:val="231B18"/>
          <w:u w:color="231B18"/>
        </w:rPr>
        <w:t xml:space="preserve"> </w:t>
      </w:r>
      <w:r w:rsidRPr="00895022">
        <w:rPr>
          <w:rFonts w:ascii="Helvetica" w:hAnsi="Helvetica"/>
          <w:color w:val="231B18"/>
          <w:u w:color="231B18"/>
        </w:rPr>
        <w:t xml:space="preserve">listing. </w:t>
      </w:r>
      <w:r w:rsidRPr="00895022">
        <w:rPr>
          <w:rFonts w:ascii="Helvetica" w:hAnsi="Helvetica"/>
          <w:color w:val="231B18"/>
          <w:highlight w:val="yellow"/>
          <w:u w:color="231B18"/>
        </w:rPr>
        <w:t>Cooperation is the obligation to share information on listed property and to make property available to other brokers for showing to prospective purchasers and tenants when it is in the best interest of their clients. (Amended 08/24)</w:t>
      </w:r>
    </w:p>
    <w:p w14:paraId="099484F1" w14:textId="162803D9" w:rsidR="00895022" w:rsidRPr="00895022" w:rsidRDefault="00895022" w:rsidP="00895022">
      <w:pPr>
        <w:pStyle w:val="Body"/>
        <w:shd w:val="clear" w:color="auto" w:fill="FFFFFF"/>
        <w:spacing w:after="360"/>
        <w:rPr>
          <w:rFonts w:ascii="Helvetica" w:hAnsi="Helvetica"/>
          <w:color w:val="231B18"/>
          <w:u w:color="231B18"/>
        </w:rPr>
      </w:pPr>
      <w:r w:rsidRPr="00895022">
        <w:rPr>
          <w:rFonts w:ascii="Helvetica" w:hAnsi="Helvetica"/>
          <w:color w:val="231B18"/>
          <w:highlight w:val="yellow"/>
          <w:u w:color="231B18"/>
        </w:rPr>
        <w:t xml:space="preserve">The </w:t>
      </w:r>
      <w:r w:rsidRPr="00895022">
        <w:rPr>
          <w:rFonts w:ascii="Helvetica" w:hAnsi="Helvetica"/>
          <w:b/>
          <w:bCs/>
          <w:color w:val="231B18"/>
          <w:highlight w:val="yellow"/>
          <w:u w:color="231B18"/>
        </w:rPr>
        <w:t>exclusive right-to-sell</w:t>
      </w:r>
      <w:r w:rsidRPr="00895022">
        <w:rPr>
          <w:rFonts w:ascii="Helvetica" w:hAnsi="Helvetica"/>
          <w:color w:val="231B18"/>
          <w:highlight w:val="yellow"/>
          <w:u w:color="231B18"/>
        </w:rPr>
        <w:t xml:space="preserve"> listing is the form of listing where the seller authorizes exclusive authorization to the listing broker to cooperate with other brokers in the sale of the property. (Amended 8/24)</w:t>
      </w:r>
    </w:p>
    <w:p w14:paraId="4561E195" w14:textId="5717E592" w:rsidR="00895022" w:rsidRDefault="00895022" w:rsidP="00895022">
      <w:pPr>
        <w:pStyle w:val="Body"/>
        <w:shd w:val="clear" w:color="auto" w:fill="FFFFFF"/>
        <w:spacing w:after="360"/>
        <w:rPr>
          <w:rFonts w:ascii="Helvetica" w:hAnsi="Helvetica"/>
          <w:color w:val="231B18"/>
          <w:u w:color="231B18"/>
        </w:rPr>
      </w:pPr>
      <w:r w:rsidRPr="00895022">
        <w:rPr>
          <w:rFonts w:ascii="Helvetica" w:hAnsi="Helvetica"/>
          <w:color w:val="231B18"/>
          <w:highlight w:val="yellow"/>
          <w:u w:color="231B18"/>
        </w:rPr>
        <w:t xml:space="preserve">The </w:t>
      </w:r>
      <w:r w:rsidRPr="00895022">
        <w:rPr>
          <w:rFonts w:ascii="Helvetica" w:hAnsi="Helvetica"/>
          <w:b/>
          <w:bCs/>
          <w:color w:val="231B18"/>
          <w:highlight w:val="yellow"/>
          <w:u w:color="231B18"/>
        </w:rPr>
        <w:t xml:space="preserve">exclusive agency </w:t>
      </w:r>
      <w:r w:rsidRPr="00895022">
        <w:rPr>
          <w:rFonts w:ascii="Helvetica" w:hAnsi="Helvetica"/>
          <w:color w:val="231B18"/>
          <w:highlight w:val="yellow"/>
          <w:u w:color="231B18"/>
        </w:rPr>
        <w:t>listing also authorizes the listing broker, as exclusive agent, to cooperate with</w:t>
      </w:r>
      <w:r w:rsidRPr="000760EC">
        <w:rPr>
          <w:rFonts w:ascii="Helvetica" w:hAnsi="Helvetica"/>
          <w:color w:val="231B18"/>
          <w:highlight w:val="yellow"/>
          <w:u w:color="231B18"/>
        </w:rPr>
        <w:t xml:space="preserve"> </w:t>
      </w:r>
      <w:r w:rsidRPr="00895022">
        <w:rPr>
          <w:rFonts w:ascii="Helvetica" w:hAnsi="Helvetica"/>
          <w:color w:val="231B18"/>
          <w:highlight w:val="yellow"/>
          <w:u w:color="231B18"/>
        </w:rPr>
        <w:t>other brokers in the sale of the property but also reserves to the seller the general right to sell the</w:t>
      </w:r>
      <w:r w:rsidRPr="000760EC">
        <w:rPr>
          <w:rFonts w:ascii="Helvetica" w:hAnsi="Helvetica"/>
          <w:color w:val="231B18"/>
          <w:highlight w:val="yellow"/>
          <w:u w:color="231B18"/>
        </w:rPr>
        <w:t xml:space="preserve"> </w:t>
      </w:r>
      <w:r w:rsidRPr="00895022">
        <w:rPr>
          <w:rFonts w:ascii="Helvetica" w:hAnsi="Helvetica"/>
          <w:color w:val="231B18"/>
          <w:highlight w:val="yellow"/>
          <w:u w:color="231B18"/>
        </w:rPr>
        <w:t>property on an unlimited or restrictive basis.</w:t>
      </w:r>
      <w:r w:rsidRPr="00895022">
        <w:rPr>
          <w:rFonts w:ascii="Helvetica" w:hAnsi="Helvetica"/>
          <w:color w:val="231B18"/>
          <w:u w:color="231B18"/>
        </w:rPr>
        <w:t xml:space="preserve"> Exclusive agency listings and exclusive right-to-sell listings</w:t>
      </w:r>
      <w:r>
        <w:rPr>
          <w:rFonts w:ascii="Helvetica" w:hAnsi="Helvetica"/>
          <w:color w:val="231B18"/>
          <w:u w:color="231B18"/>
        </w:rPr>
        <w:t xml:space="preserve"> </w:t>
      </w:r>
      <w:r w:rsidRPr="00895022">
        <w:rPr>
          <w:rFonts w:ascii="Helvetica" w:hAnsi="Helvetica"/>
          <w:color w:val="231B18"/>
          <w:u w:color="231B18"/>
        </w:rPr>
        <w:t>with named prospects exempt should be clearly distinguished by a simple designation such as a code or</w:t>
      </w:r>
      <w:r>
        <w:rPr>
          <w:rFonts w:ascii="Helvetica" w:hAnsi="Helvetica"/>
          <w:color w:val="231B18"/>
          <w:u w:color="231B18"/>
        </w:rPr>
        <w:t xml:space="preserve"> </w:t>
      </w:r>
      <w:r w:rsidRPr="00895022">
        <w:rPr>
          <w:rFonts w:ascii="Helvetica" w:hAnsi="Helvetica"/>
          <w:color w:val="231B18"/>
          <w:u w:color="231B18"/>
        </w:rPr>
        <w:t>symbol from exclusive right-to-sell listings with no named prospects exempt, since they can present</w:t>
      </w:r>
      <w:r>
        <w:rPr>
          <w:rFonts w:ascii="Helvetica" w:hAnsi="Helvetica"/>
          <w:color w:val="231B18"/>
          <w:u w:color="231B18"/>
        </w:rPr>
        <w:t xml:space="preserve"> </w:t>
      </w:r>
      <w:r w:rsidRPr="00895022">
        <w:rPr>
          <w:rFonts w:ascii="Helvetica" w:hAnsi="Helvetica"/>
          <w:color w:val="231B18"/>
          <w:u w:color="231B18"/>
        </w:rPr>
        <w:t>special risks of procuring cause controversies and administrative problems not posed by exclusive right-</w:t>
      </w:r>
      <w:r>
        <w:rPr>
          <w:rFonts w:ascii="Helvetica" w:hAnsi="Helvetica"/>
          <w:color w:val="231B18"/>
          <w:u w:color="231B18"/>
        </w:rPr>
        <w:t>t</w:t>
      </w:r>
      <w:r w:rsidRPr="00895022">
        <w:rPr>
          <w:rFonts w:ascii="Helvetica" w:hAnsi="Helvetica"/>
          <w:color w:val="231B18"/>
          <w:u w:color="231B18"/>
        </w:rPr>
        <w:t>o-sell listings with no named prospects exempt. Care should be exercised to ensure that different codes</w:t>
      </w:r>
      <w:r>
        <w:rPr>
          <w:rFonts w:ascii="Helvetica" w:hAnsi="Helvetica"/>
          <w:color w:val="231B18"/>
          <w:u w:color="231B18"/>
        </w:rPr>
        <w:t xml:space="preserve"> </w:t>
      </w:r>
      <w:r w:rsidRPr="00895022">
        <w:rPr>
          <w:rFonts w:ascii="Helvetica" w:hAnsi="Helvetica"/>
          <w:color w:val="231B18"/>
          <w:u w:color="231B18"/>
        </w:rPr>
        <w:t>or symbols are used to denote exclusive agency and exclusive right-to-sell listings with prospect</w:t>
      </w:r>
      <w:r>
        <w:rPr>
          <w:rFonts w:ascii="Helvetica" w:hAnsi="Helvetica"/>
          <w:color w:val="231B18"/>
          <w:u w:color="231B18"/>
        </w:rPr>
        <w:t xml:space="preserve"> </w:t>
      </w:r>
      <w:r w:rsidRPr="00895022">
        <w:rPr>
          <w:rFonts w:ascii="Helvetica" w:hAnsi="Helvetica"/>
          <w:color w:val="231B18"/>
          <w:u w:color="231B18"/>
        </w:rPr>
        <w:t>reservations. (Amended 8/24)</w:t>
      </w:r>
    </w:p>
    <w:p w14:paraId="689B4667" w14:textId="681D4160" w:rsidR="009D0D43" w:rsidRPr="00895022" w:rsidRDefault="00151591" w:rsidP="00895022">
      <w:pPr>
        <w:pStyle w:val="Body"/>
        <w:shd w:val="clear" w:color="auto" w:fill="FFFFFF"/>
        <w:spacing w:after="360"/>
        <w:rPr>
          <w:rFonts w:ascii="Helvetica" w:hAnsi="Helvetica"/>
          <w:color w:val="231B18"/>
          <w:u w:color="231B18"/>
        </w:rPr>
      </w:pPr>
      <w:r>
        <w:rPr>
          <w:rFonts w:ascii="Helvetica" w:hAnsi="Helvetica"/>
          <w:b/>
          <w:bCs/>
          <w:color w:val="231B18"/>
          <w:u w:color="231B18"/>
          <w:lang w:val="de-DE"/>
        </w:rPr>
        <w:t>Note 2:</w:t>
      </w:r>
      <w:r>
        <w:rPr>
          <w:rFonts w:ascii="Helvetica" w:hAnsi="Helvetica"/>
          <w:b/>
          <w:bCs/>
          <w:color w:val="231B18"/>
          <w:u w:color="231B18"/>
        </w:rPr>
        <w:t> </w:t>
      </w:r>
      <w:r>
        <w:rPr>
          <w:rFonts w:ascii="Helvetica" w:hAnsi="Helvetica"/>
          <w:color w:val="231B18"/>
          <w:u w:color="231B18"/>
        </w:rPr>
        <w:t>A multiple listing service does not regulate the type of listings its members may take. This does not mean that a multiple listing service must accept every type of listing. The multiple listing service shall decline to accept open listings (except where acceptance is required by law) and net listings, and it may limit its service to listings of certain kinds of property. But, if it chooses to limit the kind of listings it will accept, it shall leave its members free to accept such listings to be handled outside the multiple listing service.</w:t>
      </w:r>
    </w:p>
    <w:p w14:paraId="27E8D4DC" w14:textId="70B9B96A"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b/>
          <w:bCs/>
          <w:color w:val="231B18"/>
          <w:u w:color="231B18"/>
          <w:lang w:val="de-DE"/>
        </w:rPr>
        <w:t>Note 3:</w:t>
      </w:r>
      <w:r>
        <w:rPr>
          <w:rFonts w:ascii="Helvetica" w:hAnsi="Helvetica"/>
          <w:b/>
          <w:bCs/>
          <w:color w:val="231B18"/>
          <w:u w:color="231B18"/>
        </w:rPr>
        <w:t> </w:t>
      </w:r>
      <w:r>
        <w:rPr>
          <w:rFonts w:ascii="Helvetica" w:hAnsi="Helvetica"/>
          <w:color w:val="231B18"/>
          <w:u w:color="231B18"/>
        </w:rPr>
        <w:t xml:space="preserve">A multiple listing service may, as a matter of local option, accept exclusively listed property that is subject to auction. If such listings do not show a listed price, they may be included in a separate section of the MLS compilation of current listings. </w:t>
      </w:r>
      <w:r w:rsidRPr="000760EC">
        <w:rPr>
          <w:rFonts w:ascii="Helvetica" w:hAnsi="Helvetica"/>
          <w:color w:val="231B18"/>
          <w:highlight w:val="yellow"/>
          <w:u w:color="231B18"/>
        </w:rPr>
        <w:t>(A</w:t>
      </w:r>
      <w:r w:rsidR="000760EC" w:rsidRPr="000760EC">
        <w:rPr>
          <w:rFonts w:ascii="Helvetica" w:hAnsi="Helvetica"/>
          <w:color w:val="231B18"/>
          <w:highlight w:val="yellow"/>
          <w:u w:color="231B18"/>
        </w:rPr>
        <w:t>mended 8/24</w:t>
      </w:r>
      <w:r w:rsidRPr="000760EC">
        <w:rPr>
          <w:rFonts w:ascii="Helvetica" w:hAnsi="Helvetica"/>
          <w:color w:val="231B18"/>
          <w:highlight w:val="yellow"/>
          <w:u w:color="231B18"/>
        </w:rPr>
        <w:t>)</w:t>
      </w:r>
      <w:r>
        <w:rPr>
          <w:rFonts w:ascii="Helvetica" w:hAnsi="Helvetica"/>
          <w:color w:val="231B18"/>
          <w:u w:color="231B18"/>
        </w:rPr>
        <w:t> </w:t>
      </w:r>
    </w:p>
    <w:p w14:paraId="2A3AB492" w14:textId="77777777"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rPr>
        <w:lastRenderedPageBreak/>
        <w:t>Section 1.01 Clear Cooperation</w:t>
      </w:r>
    </w:p>
    <w:p w14:paraId="292E04CE" w14:textId="77777777" w:rsidR="009D0D43" w:rsidRPr="00BF272E" w:rsidRDefault="00151591" w:rsidP="00BF272E">
      <w:r w:rsidRPr="00BF272E">
        <w:t xml:space="preserve">Within one (1) business day of marketing a property to the public, the listing broker must submit the listing to the MLS for cooperation with other MLS participants. Public marketing includes, but is not limited to, flyers displayed in windows, yard signs, digital marketing on public facing websites, brokerage website displays (including IDX and VOW), digital communications marketing (email blasts), multi-brokerage listing sharing networks, and applications available to the </w:t>
      </w:r>
      <w:proofErr w:type="gramStart"/>
      <w:r w:rsidRPr="00BF272E">
        <w:t>general public</w:t>
      </w:r>
      <w:proofErr w:type="gramEnd"/>
      <w:r w:rsidRPr="00BF272E">
        <w:t>. (Adopted 11/19) M</w:t>
      </w:r>
    </w:p>
    <w:p w14:paraId="657B1C6A" w14:textId="2BBC3F56" w:rsidR="009D0D43" w:rsidRDefault="00151591" w:rsidP="00BF272E">
      <w:r w:rsidRPr="00BF272E">
        <w:t>Note: Exclusive listing information for required property types must be filed and distributed to other MLS Participants for cooperation under the Clear Cooperation Policy. This applies to listings filed under Section 1 and listings exempt from distribution under Section 1.3 of the NAR model MLS rules, and any other situation where the listing broker is publicly marketing an exclusive listing that is required to be filed with the service and is not currently available to other MLS Participants.</w:t>
      </w:r>
    </w:p>
    <w:p w14:paraId="6FD68854" w14:textId="77777777" w:rsidR="00BF272E" w:rsidRPr="00BF272E" w:rsidRDefault="00BF272E" w:rsidP="00BF272E"/>
    <w:p w14:paraId="3EFDF695" w14:textId="77777777"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rPr>
        <w:t>Section 1.1: Types of Properties</w:t>
      </w:r>
    </w:p>
    <w:p w14:paraId="2FE9976F"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Following are some of the types of properties that may be published through the service, including types described in the preceding paragraph that are required to be filed with the service and other types that may be filed with the service at the participant’s option provided, however, that any listing submitted is entered into within the scope of the participant’s licensure as a real estate broker: (Amended 11/91) </w:t>
      </w:r>
    </w:p>
    <w:p w14:paraId="2F6346FB" w14:textId="77777777" w:rsidR="009D0D43" w:rsidRDefault="00151591">
      <w:pPr>
        <w:pStyle w:val="ListParagraph"/>
        <w:numPr>
          <w:ilvl w:val="0"/>
          <w:numId w:val="4"/>
        </w:numPr>
      </w:pPr>
      <w:r>
        <w:t>Residential*</w:t>
      </w:r>
      <w:r>
        <w:tab/>
      </w:r>
      <w:r>
        <w:tab/>
      </w:r>
      <w:r>
        <w:tab/>
      </w:r>
      <w:r>
        <w:tab/>
      </w:r>
      <w:r>
        <w:tab/>
      </w:r>
      <w:r>
        <w:tab/>
      </w:r>
      <w:r>
        <w:tab/>
        <w:t xml:space="preserve"> </w:t>
      </w:r>
    </w:p>
    <w:p w14:paraId="0EA6D3DE" w14:textId="77777777" w:rsidR="009D0D43" w:rsidRDefault="00151591">
      <w:pPr>
        <w:pStyle w:val="ListParagraph"/>
        <w:numPr>
          <w:ilvl w:val="0"/>
          <w:numId w:val="4"/>
        </w:numPr>
      </w:pPr>
      <w:r>
        <w:t>Residential income</w:t>
      </w:r>
    </w:p>
    <w:p w14:paraId="311AA678" w14:textId="77777777" w:rsidR="009D0D43" w:rsidRDefault="00151591">
      <w:pPr>
        <w:pStyle w:val="ListParagraph"/>
        <w:numPr>
          <w:ilvl w:val="0"/>
          <w:numId w:val="4"/>
        </w:numPr>
      </w:pPr>
      <w:r>
        <w:t>Industrial</w:t>
      </w:r>
    </w:p>
    <w:p w14:paraId="6671139F" w14:textId="77777777" w:rsidR="009D0D43" w:rsidRDefault="00151591">
      <w:pPr>
        <w:pStyle w:val="ListParagraph"/>
        <w:numPr>
          <w:ilvl w:val="0"/>
          <w:numId w:val="4"/>
        </w:numPr>
      </w:pPr>
      <w:r>
        <w:t>Business opportunities w/leasehold</w:t>
      </w:r>
    </w:p>
    <w:p w14:paraId="1B0AA649" w14:textId="77777777" w:rsidR="009D0D43" w:rsidRDefault="00151591">
      <w:pPr>
        <w:pStyle w:val="ListParagraph"/>
        <w:numPr>
          <w:ilvl w:val="0"/>
          <w:numId w:val="4"/>
        </w:numPr>
      </w:pPr>
      <w:r>
        <w:t>Business opportunities w/o leasehold</w:t>
      </w:r>
    </w:p>
    <w:p w14:paraId="029A0B1A" w14:textId="77777777" w:rsidR="009D0D43" w:rsidRDefault="00151591">
      <w:pPr>
        <w:pStyle w:val="ListParagraph"/>
        <w:numPr>
          <w:ilvl w:val="0"/>
          <w:numId w:val="4"/>
        </w:numPr>
      </w:pPr>
      <w:r>
        <w:t>Vacant land</w:t>
      </w:r>
    </w:p>
    <w:p w14:paraId="6AA889FB" w14:textId="77777777" w:rsidR="009D0D43" w:rsidRDefault="00151591">
      <w:pPr>
        <w:pStyle w:val="ListParagraph"/>
        <w:numPr>
          <w:ilvl w:val="0"/>
          <w:numId w:val="4"/>
        </w:numPr>
      </w:pPr>
      <w:r>
        <w:t>Transient rental licenses</w:t>
      </w:r>
    </w:p>
    <w:p w14:paraId="5EC26276" w14:textId="77777777" w:rsidR="009D0D43" w:rsidRDefault="00151591">
      <w:pPr>
        <w:pStyle w:val="ListParagraph"/>
        <w:numPr>
          <w:ilvl w:val="0"/>
          <w:numId w:val="4"/>
        </w:numPr>
      </w:pPr>
      <w:r>
        <w:t>Mobile homes with land</w:t>
      </w:r>
    </w:p>
    <w:p w14:paraId="62483882" w14:textId="77777777" w:rsidR="009D0D43" w:rsidRDefault="00151591">
      <w:pPr>
        <w:pStyle w:val="ListParagraph"/>
        <w:numPr>
          <w:ilvl w:val="0"/>
          <w:numId w:val="4"/>
        </w:numPr>
      </w:pPr>
      <w:r>
        <w:t>Mobile home parks</w:t>
      </w:r>
    </w:p>
    <w:p w14:paraId="07ACC5CC" w14:textId="77777777" w:rsidR="009D0D43" w:rsidRDefault="00151591">
      <w:pPr>
        <w:pStyle w:val="ListParagraph"/>
        <w:numPr>
          <w:ilvl w:val="0"/>
          <w:numId w:val="4"/>
        </w:numPr>
      </w:pPr>
      <w:r>
        <w:t>Boat slips deeded</w:t>
      </w:r>
    </w:p>
    <w:p w14:paraId="0A2CCC2C" w14:textId="77777777" w:rsidR="009D0D43" w:rsidRDefault="00151591">
      <w:pPr>
        <w:pStyle w:val="ListParagraph"/>
        <w:numPr>
          <w:ilvl w:val="0"/>
          <w:numId w:val="4"/>
        </w:numPr>
      </w:pPr>
      <w:r>
        <w:t>Motel/hotel/B&amp;B</w:t>
      </w:r>
    </w:p>
    <w:p w14:paraId="73A17C23" w14:textId="77777777" w:rsidR="009D0D43" w:rsidRDefault="00151591">
      <w:pPr>
        <w:pStyle w:val="ListParagraph"/>
        <w:numPr>
          <w:ilvl w:val="0"/>
          <w:numId w:val="4"/>
        </w:numPr>
      </w:pPr>
      <w:r>
        <w:t>Commercial income</w:t>
      </w:r>
    </w:p>
    <w:p w14:paraId="152447D9" w14:textId="77777777" w:rsidR="009D0D43" w:rsidRDefault="00151591">
      <w:pPr>
        <w:pStyle w:val="ListParagraph"/>
        <w:numPr>
          <w:ilvl w:val="0"/>
          <w:numId w:val="4"/>
        </w:numPr>
      </w:pPr>
      <w:r>
        <w:t>Rentals – long term, short term and transient **</w:t>
      </w:r>
    </w:p>
    <w:p w14:paraId="2BE5107F" w14:textId="77777777" w:rsidR="009D0D43" w:rsidRDefault="00151591">
      <w:pPr>
        <w:pStyle w:val="ListParagraph"/>
        <w:numPr>
          <w:ilvl w:val="0"/>
          <w:numId w:val="4"/>
        </w:numPr>
      </w:pPr>
      <w:r>
        <w:t>Timeshares deeded</w:t>
      </w:r>
    </w:p>
    <w:p w14:paraId="0DB6A89D" w14:textId="77777777" w:rsidR="009D0D43" w:rsidRDefault="009D0D43">
      <w:pPr>
        <w:pStyle w:val="Body"/>
        <w:shd w:val="clear" w:color="auto" w:fill="FFFFFF"/>
        <w:spacing w:after="240"/>
        <w:outlineLvl w:val="2"/>
        <w:rPr>
          <w:rFonts w:ascii="Helvetica" w:eastAsia="Helvetica" w:hAnsi="Helvetica" w:cs="Helvetica"/>
          <w:color w:val="231B18"/>
          <w:sz w:val="30"/>
          <w:szCs w:val="30"/>
          <w:u w:color="231B18"/>
        </w:rPr>
      </w:pPr>
    </w:p>
    <w:p w14:paraId="336F45A9" w14:textId="77777777"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rPr>
        <w:t>Section 1.1.1: Listings Subject to Rules and Regulations of the Service</w:t>
      </w:r>
    </w:p>
    <w:p w14:paraId="4ED027D4"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Any listing taken on a contract to be filed with the multiple listing service is subject to the rules and regulations of the service upon signature of the seller(s). </w:t>
      </w:r>
      <w:r>
        <w:rPr>
          <w:rFonts w:ascii="Helvetica" w:hAnsi="Helvetica"/>
          <w:b/>
          <w:bCs/>
          <w:color w:val="FF0000"/>
          <w:u w:color="FF0000"/>
        </w:rPr>
        <w:t>R</w:t>
      </w:r>
    </w:p>
    <w:p w14:paraId="65019F18" w14:textId="77777777" w:rsidR="00BF272E" w:rsidRDefault="00BF272E">
      <w:pPr>
        <w:pStyle w:val="Body"/>
        <w:shd w:val="clear" w:color="auto" w:fill="FFFFFF"/>
        <w:spacing w:after="240"/>
        <w:outlineLvl w:val="2"/>
        <w:rPr>
          <w:rFonts w:ascii="Helvetica" w:hAnsi="Helvetica"/>
          <w:color w:val="231B18"/>
          <w:sz w:val="30"/>
          <w:szCs w:val="30"/>
          <w:u w:color="231B18"/>
        </w:rPr>
      </w:pPr>
    </w:p>
    <w:p w14:paraId="2294DC24" w14:textId="1438E04D"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rPr>
        <w:t>Section 1.2: Detail on Listings Filed with the Service</w:t>
      </w:r>
    </w:p>
    <w:p w14:paraId="43CE08AD"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A listing agreement or property data form, when filed with the multiple listing service by the listing broker, shall be complete in every detail which is ascertainable as specified on the property data form. </w:t>
      </w:r>
      <w:r>
        <w:rPr>
          <w:rFonts w:ascii="Helvetica" w:hAnsi="Helvetica"/>
          <w:b/>
          <w:bCs/>
          <w:color w:val="FF0000"/>
          <w:u w:color="FF0000"/>
        </w:rPr>
        <w:t>R</w:t>
      </w:r>
    </w:p>
    <w:p w14:paraId="522FA625" w14:textId="77777777"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rPr>
        <w:t xml:space="preserve">Section 1.2.1: </w:t>
      </w:r>
      <w:proofErr w:type="gramStart"/>
      <w:r>
        <w:rPr>
          <w:rFonts w:ascii="Helvetica" w:hAnsi="Helvetica"/>
          <w:color w:val="231B18"/>
          <w:sz w:val="30"/>
          <w:szCs w:val="30"/>
          <w:u w:color="231B18"/>
        </w:rPr>
        <w:t>Limited Service</w:t>
      </w:r>
      <w:proofErr w:type="gramEnd"/>
      <w:r>
        <w:rPr>
          <w:rFonts w:ascii="Helvetica" w:hAnsi="Helvetica"/>
          <w:color w:val="231B18"/>
          <w:sz w:val="30"/>
          <w:szCs w:val="30"/>
          <w:u w:color="231B18"/>
        </w:rPr>
        <w:t xml:space="preserve"> Listings</w:t>
      </w:r>
    </w:p>
    <w:p w14:paraId="0905B65B"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Listing agreements under which the listing broker will not provide one, or more, of the following services:</w:t>
      </w:r>
    </w:p>
    <w:p w14:paraId="3B317D87" w14:textId="77777777" w:rsidR="009D0D43" w:rsidRDefault="00151591">
      <w:pPr>
        <w:pStyle w:val="Body"/>
        <w:shd w:val="clear" w:color="auto" w:fill="FFFFFF"/>
        <w:spacing w:after="360"/>
        <w:ind w:left="600"/>
        <w:rPr>
          <w:rFonts w:ascii="Helvetica" w:eastAsia="Helvetica" w:hAnsi="Helvetica" w:cs="Helvetica"/>
          <w:color w:val="231B18"/>
          <w:u w:color="231B18"/>
        </w:rPr>
      </w:pPr>
      <w:r>
        <w:rPr>
          <w:rFonts w:ascii="Helvetica" w:hAnsi="Helvetica"/>
          <w:color w:val="231B18"/>
          <w:u w:color="231B18"/>
        </w:rPr>
        <w:t>a) arrange appointments for cooperating brokers to show listed property to potential purchasers but instead gives cooperating brokers authority to make such appointments directly with the seller(s)</w:t>
      </w:r>
    </w:p>
    <w:p w14:paraId="74A96DEB" w14:textId="77777777" w:rsidR="009D0D43" w:rsidRDefault="00151591">
      <w:pPr>
        <w:pStyle w:val="Body"/>
        <w:shd w:val="clear" w:color="auto" w:fill="FFFFFF"/>
        <w:spacing w:after="360"/>
        <w:ind w:left="600"/>
        <w:rPr>
          <w:rFonts w:ascii="Helvetica" w:eastAsia="Helvetica" w:hAnsi="Helvetica" w:cs="Helvetica"/>
          <w:color w:val="231B18"/>
          <w:u w:color="231B18"/>
        </w:rPr>
      </w:pPr>
      <w:r>
        <w:rPr>
          <w:rFonts w:ascii="Helvetica" w:hAnsi="Helvetica"/>
          <w:color w:val="231B18"/>
          <w:u w:color="231B18"/>
        </w:rPr>
        <w:t>b) accept and present to the seller(s) offers to purchase procured by cooperating brokers but instead gives cooperating brokers authority to present offers to purchase directly to the seller(s)</w:t>
      </w:r>
    </w:p>
    <w:p w14:paraId="22EAD452" w14:textId="77777777" w:rsidR="009D0D43" w:rsidRDefault="00151591">
      <w:pPr>
        <w:pStyle w:val="Body"/>
        <w:shd w:val="clear" w:color="auto" w:fill="FFFFFF"/>
        <w:spacing w:after="360"/>
        <w:ind w:left="600"/>
        <w:rPr>
          <w:rFonts w:ascii="Helvetica" w:eastAsia="Helvetica" w:hAnsi="Helvetica" w:cs="Helvetica"/>
          <w:color w:val="231B18"/>
          <w:u w:color="231B18"/>
        </w:rPr>
      </w:pPr>
      <w:r>
        <w:rPr>
          <w:rFonts w:ascii="Helvetica" w:hAnsi="Helvetica"/>
          <w:color w:val="231B18"/>
          <w:u w:color="231B18"/>
        </w:rPr>
        <w:t>c) advise the seller(s) as to the merits of offers to purchase</w:t>
      </w:r>
    </w:p>
    <w:p w14:paraId="25E022AF" w14:textId="77777777" w:rsidR="009D0D43" w:rsidRDefault="00151591">
      <w:pPr>
        <w:pStyle w:val="Body"/>
        <w:shd w:val="clear" w:color="auto" w:fill="FFFFFF"/>
        <w:spacing w:after="360"/>
        <w:ind w:left="600"/>
        <w:rPr>
          <w:rFonts w:ascii="Helvetica" w:eastAsia="Helvetica" w:hAnsi="Helvetica" w:cs="Helvetica"/>
          <w:color w:val="231B18"/>
          <w:u w:color="231B18"/>
        </w:rPr>
      </w:pPr>
      <w:r>
        <w:rPr>
          <w:rFonts w:ascii="Helvetica" w:hAnsi="Helvetica"/>
          <w:color w:val="231B18"/>
          <w:u w:color="231B18"/>
        </w:rPr>
        <w:t xml:space="preserve">d) assist the seller(s) in developing, communicating, or presenting </w:t>
      </w:r>
      <w:proofErr w:type="gramStart"/>
      <w:r>
        <w:rPr>
          <w:rFonts w:ascii="Helvetica" w:hAnsi="Helvetica"/>
          <w:color w:val="231B18"/>
          <w:u w:color="231B18"/>
        </w:rPr>
        <w:t>counter-offers</w:t>
      </w:r>
      <w:proofErr w:type="gramEnd"/>
    </w:p>
    <w:p w14:paraId="229F65B3" w14:textId="77777777" w:rsidR="009D0D43" w:rsidRDefault="00151591">
      <w:pPr>
        <w:pStyle w:val="Body"/>
        <w:shd w:val="clear" w:color="auto" w:fill="FFFFFF"/>
        <w:spacing w:after="360"/>
        <w:ind w:left="600"/>
        <w:rPr>
          <w:rFonts w:ascii="Helvetica" w:eastAsia="Helvetica" w:hAnsi="Helvetica" w:cs="Helvetica"/>
          <w:color w:val="231B18"/>
          <w:u w:color="231B18"/>
        </w:rPr>
      </w:pPr>
      <w:r>
        <w:rPr>
          <w:rFonts w:ascii="Helvetica" w:hAnsi="Helvetica"/>
          <w:color w:val="231B18"/>
          <w:u w:color="231B18"/>
        </w:rPr>
        <w:t>e) participate on the seller’s(s’) behalf in negotiations leading to the sale of the listed property will be identified with an appropriate code or symbol (e.g., LR or LS) in MLS compilations so potential cooperating brokers will be aware of the extent of the services the listing broker will provide to the seller(s), and any potential for cooperating brokers being asked to provide some or all of these services to listing brokers’ clients, prior to initiating efforts to show or sell the property.</w:t>
      </w:r>
    </w:p>
    <w:p w14:paraId="580D3A80"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b/>
          <w:bCs/>
          <w:color w:val="231B18"/>
          <w:u w:color="231B18"/>
          <w:lang w:val="de-DE"/>
        </w:rPr>
        <w:lastRenderedPageBreak/>
        <w:t>Note:</w:t>
      </w:r>
      <w:r>
        <w:rPr>
          <w:rFonts w:ascii="Helvetica" w:hAnsi="Helvetica"/>
          <w:b/>
          <w:bCs/>
          <w:color w:val="231B18"/>
          <w:u w:color="231B18"/>
        </w:rPr>
        <w:t> </w:t>
      </w:r>
      <w:r>
        <w:rPr>
          <w:rFonts w:ascii="Helvetica" w:hAnsi="Helvetica"/>
          <w:color w:val="231B18"/>
          <w:u w:color="231B18"/>
        </w:rPr>
        <w:t>Adoption of Section 1.2.1, Limited Service Listings, is optional and a matter to be determined by each MLS. (Adopted 5/01)</w:t>
      </w:r>
      <w:r>
        <w:rPr>
          <w:rFonts w:ascii="Helvetica" w:hAnsi="Helvetica"/>
          <w:b/>
          <w:bCs/>
          <w:color w:val="FF0000"/>
          <w:u w:color="FF0000"/>
        </w:rPr>
        <w:t xml:space="preserve"> O </w:t>
      </w:r>
    </w:p>
    <w:p w14:paraId="0E8A1C5E" w14:textId="77777777"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rPr>
        <w:t>Section 1.2.2: MLS Entry-Only Listings</w:t>
      </w:r>
    </w:p>
    <w:p w14:paraId="636EE9C9"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Listing agreements under which the listing broker will not provide any of the following services:</w:t>
      </w:r>
    </w:p>
    <w:p w14:paraId="310BA13B" w14:textId="77777777" w:rsidR="009D0D43" w:rsidRDefault="00151591">
      <w:pPr>
        <w:pStyle w:val="Body"/>
        <w:shd w:val="clear" w:color="auto" w:fill="FFFFFF"/>
        <w:spacing w:after="360"/>
        <w:ind w:left="600"/>
        <w:rPr>
          <w:rFonts w:ascii="Helvetica" w:eastAsia="Helvetica" w:hAnsi="Helvetica" w:cs="Helvetica"/>
          <w:color w:val="231B18"/>
          <w:u w:color="231B18"/>
        </w:rPr>
      </w:pPr>
      <w:r>
        <w:rPr>
          <w:rFonts w:ascii="Helvetica" w:hAnsi="Helvetica"/>
          <w:color w:val="231B18"/>
          <w:u w:color="231B18"/>
        </w:rPr>
        <w:t>a) arrange appointments for cooperating brokers to show listed property to potential purchasers but instead gives cooperating brokers authority to make such appointments directly with the seller(s)</w:t>
      </w:r>
    </w:p>
    <w:p w14:paraId="26352CC7" w14:textId="77777777" w:rsidR="009D0D43" w:rsidRDefault="00151591">
      <w:pPr>
        <w:pStyle w:val="Body"/>
        <w:shd w:val="clear" w:color="auto" w:fill="FFFFFF"/>
        <w:spacing w:after="360"/>
        <w:ind w:left="600"/>
        <w:rPr>
          <w:rFonts w:ascii="Helvetica" w:eastAsia="Helvetica" w:hAnsi="Helvetica" w:cs="Helvetica"/>
          <w:color w:val="231B18"/>
          <w:u w:color="231B18"/>
        </w:rPr>
      </w:pPr>
      <w:r>
        <w:rPr>
          <w:rFonts w:ascii="Helvetica" w:hAnsi="Helvetica"/>
          <w:color w:val="231B18"/>
          <w:u w:color="231B18"/>
        </w:rPr>
        <w:t>b) accept and present to the seller(s) offers to purchase procured by cooperating brokers but instead gives cooperating brokers authority to present offers to purchase directly to the seller(s)</w:t>
      </w:r>
    </w:p>
    <w:p w14:paraId="610387B0" w14:textId="77777777" w:rsidR="009D0D43" w:rsidRDefault="00151591">
      <w:pPr>
        <w:pStyle w:val="Body"/>
        <w:shd w:val="clear" w:color="auto" w:fill="FFFFFF"/>
        <w:spacing w:after="360"/>
        <w:ind w:left="600"/>
        <w:rPr>
          <w:rFonts w:ascii="Helvetica" w:eastAsia="Helvetica" w:hAnsi="Helvetica" w:cs="Helvetica"/>
          <w:color w:val="231B18"/>
          <w:u w:color="231B18"/>
        </w:rPr>
      </w:pPr>
      <w:r>
        <w:rPr>
          <w:rFonts w:ascii="Helvetica" w:hAnsi="Helvetica"/>
          <w:color w:val="231B18"/>
          <w:u w:color="231B18"/>
        </w:rPr>
        <w:t>c) advise the seller(s) as to the merits of offers to purchase</w:t>
      </w:r>
    </w:p>
    <w:p w14:paraId="5F794A05" w14:textId="77777777" w:rsidR="009D0D43" w:rsidRDefault="00151591">
      <w:pPr>
        <w:pStyle w:val="Body"/>
        <w:shd w:val="clear" w:color="auto" w:fill="FFFFFF"/>
        <w:spacing w:after="360"/>
        <w:ind w:left="600"/>
        <w:rPr>
          <w:rFonts w:ascii="Helvetica" w:eastAsia="Helvetica" w:hAnsi="Helvetica" w:cs="Helvetica"/>
          <w:color w:val="231B18"/>
          <w:u w:color="231B18"/>
        </w:rPr>
      </w:pPr>
      <w:r>
        <w:rPr>
          <w:rFonts w:ascii="Helvetica" w:hAnsi="Helvetica"/>
          <w:color w:val="231B18"/>
          <w:u w:color="231B18"/>
        </w:rPr>
        <w:t xml:space="preserve">d) assist the seller(s) in developing, communicating, or presenting </w:t>
      </w:r>
      <w:proofErr w:type="gramStart"/>
      <w:r>
        <w:rPr>
          <w:rFonts w:ascii="Helvetica" w:hAnsi="Helvetica"/>
          <w:color w:val="231B18"/>
          <w:u w:color="231B18"/>
        </w:rPr>
        <w:t>counter-offers</w:t>
      </w:r>
      <w:proofErr w:type="gramEnd"/>
    </w:p>
    <w:p w14:paraId="4B198EE9" w14:textId="77777777" w:rsidR="009D0D43" w:rsidRDefault="00151591">
      <w:pPr>
        <w:pStyle w:val="Body"/>
        <w:shd w:val="clear" w:color="auto" w:fill="FFFFFF"/>
        <w:spacing w:after="360"/>
        <w:ind w:left="600"/>
        <w:rPr>
          <w:rFonts w:ascii="Helvetica" w:eastAsia="Helvetica" w:hAnsi="Helvetica" w:cs="Helvetica"/>
          <w:color w:val="231B18"/>
          <w:u w:color="231B18"/>
        </w:rPr>
      </w:pPr>
      <w:r>
        <w:rPr>
          <w:rFonts w:ascii="Helvetica" w:hAnsi="Helvetica"/>
          <w:color w:val="231B18"/>
          <w:u w:color="231B18"/>
        </w:rPr>
        <w:t>e) participate on the seller’s(s’) behalf in negotiations leading to the sale of the listed property</w:t>
      </w:r>
    </w:p>
    <w:p w14:paraId="2E8C6C78"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will be identified with an appropriate code or symbol (e.g., EO) in MLS compilations so potential cooperating brokers will be aware of the extent of the services the listing broker will provide to the seller(s), and any potential for cooperating brokers being asked to provide some or all of these services to listing brokers’ clients, prior to initiating efforts to show or sell the property.</w:t>
      </w:r>
    </w:p>
    <w:p w14:paraId="5C29F9AE"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b/>
          <w:bCs/>
          <w:color w:val="231B18"/>
          <w:u w:color="231B18"/>
          <w:lang w:val="de-DE"/>
        </w:rPr>
        <w:t>Note:</w:t>
      </w:r>
      <w:r>
        <w:rPr>
          <w:rFonts w:ascii="Helvetica" w:hAnsi="Helvetica"/>
          <w:b/>
          <w:bCs/>
          <w:color w:val="231B18"/>
          <w:u w:color="231B18"/>
        </w:rPr>
        <w:t> </w:t>
      </w:r>
      <w:r>
        <w:rPr>
          <w:rFonts w:ascii="Helvetica" w:hAnsi="Helvetica"/>
          <w:color w:val="231B18"/>
          <w:u w:color="231B18"/>
        </w:rPr>
        <w:t>Adoption of Section 1.2.2, MLS Entry-only Listings, is optional and a matter to be determined by each MLS. (Adopted 5/01)</w:t>
      </w:r>
      <w:r>
        <w:rPr>
          <w:rFonts w:ascii="Helvetica" w:hAnsi="Helvetica"/>
          <w:b/>
          <w:bCs/>
          <w:color w:val="FF0000"/>
          <w:u w:color="FF0000"/>
        </w:rPr>
        <w:t xml:space="preserve"> O </w:t>
      </w:r>
    </w:p>
    <w:p w14:paraId="515C69FE" w14:textId="77777777"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rPr>
        <w:t>Section 1.3: Exempt Listings</w:t>
      </w:r>
    </w:p>
    <w:p w14:paraId="615B10AF"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If the seller refuses to permit the listing to be disseminated by the service, the participant may then take the listing (office exclusive</w:t>
      </w:r>
      <w:proofErr w:type="gramStart"/>
      <w:r>
        <w:rPr>
          <w:rFonts w:ascii="Helvetica" w:hAnsi="Helvetica"/>
          <w:color w:val="231B18"/>
          <w:u w:color="231B18"/>
        </w:rPr>
        <w:t>)</w:t>
      </w:r>
      <w:proofErr w:type="gramEnd"/>
      <w:r>
        <w:rPr>
          <w:rFonts w:ascii="Helvetica" w:hAnsi="Helvetica"/>
          <w:color w:val="231B18"/>
          <w:u w:color="231B18"/>
        </w:rPr>
        <w:t xml:space="preserve"> and such listing shall be filed with the service but not disseminated to the participants. Filing of the listing should be accompanied by certification signed by the seller that he does not desire the listing to be disseminated by the service.</w:t>
      </w:r>
    </w:p>
    <w:p w14:paraId="7D9BFA7D" w14:textId="052B9742" w:rsidR="009D0D43" w:rsidRPr="00B639A4" w:rsidRDefault="00B639A4">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lastRenderedPageBreak/>
        <w:t xml:space="preserve">Note </w:t>
      </w:r>
      <w:proofErr w:type="gramStart"/>
      <w:r>
        <w:rPr>
          <w:rFonts w:ascii="Helvetica" w:hAnsi="Helvetica"/>
          <w:color w:val="231B18"/>
          <w:u w:color="231B18"/>
        </w:rPr>
        <w:t>1:</w:t>
      </w:r>
      <w:r w:rsidR="00151591" w:rsidRPr="00B639A4">
        <w:rPr>
          <w:rFonts w:ascii="Helvetica" w:hAnsi="Helvetica"/>
          <w:color w:val="231B18"/>
          <w:u w:color="231B18"/>
        </w:rPr>
        <w:t>Section</w:t>
      </w:r>
      <w:proofErr w:type="gramEnd"/>
      <w:r w:rsidR="00151591" w:rsidRPr="00B639A4">
        <w:rPr>
          <w:rFonts w:ascii="Helvetica" w:hAnsi="Helvetica"/>
          <w:color w:val="231B18"/>
          <w:u w:color="231B18"/>
        </w:rPr>
        <w:t xml:space="preserve"> 1.3 is not required if the service does not require all </w:t>
      </w:r>
      <w:r w:rsidR="00151591" w:rsidRPr="00B639A4">
        <w:rPr>
          <w:rFonts w:ascii="Helvetica" w:hAnsi="Helvetica"/>
          <w:i/>
          <w:iCs/>
          <w:color w:val="231B18"/>
          <w:u w:color="231B18"/>
        </w:rPr>
        <w:t>(indicate type[s] of listing[s]) accepted by the service)</w:t>
      </w:r>
      <w:r w:rsidR="00151591" w:rsidRPr="00B639A4">
        <w:rPr>
          <w:rFonts w:ascii="Helvetica" w:hAnsi="Helvetica"/>
          <w:color w:val="231B18"/>
          <w:u w:color="231B18"/>
        </w:rPr>
        <w:t> listings to be submitted by a participant to the service.</w:t>
      </w:r>
    </w:p>
    <w:p w14:paraId="63E58358" w14:textId="77777777" w:rsidR="009D0D43" w:rsidRDefault="00151591">
      <w:pPr>
        <w:pStyle w:val="Body"/>
        <w:shd w:val="clear" w:color="auto" w:fill="FFFFFF"/>
        <w:spacing w:after="360"/>
        <w:rPr>
          <w:rFonts w:ascii="Helvetica" w:eastAsia="Helvetica" w:hAnsi="Helvetica" w:cs="Helvetica"/>
          <w:color w:val="231B18"/>
          <w:u w:color="231B18"/>
        </w:rPr>
      </w:pPr>
      <w:r w:rsidRPr="00B639A4">
        <w:rPr>
          <w:rFonts w:ascii="Helvetica" w:hAnsi="Helvetica"/>
          <w:color w:val="231B18"/>
          <w:u w:color="231B18"/>
          <w:shd w:val="clear" w:color="auto" w:fill="FFFF00"/>
        </w:rPr>
        <w:t>Note 2: MLS Participants must distribute exempt listings within (1) one business day once the listing is publicly marketed. See Section 1.01, Clear Cooperation</w:t>
      </w:r>
      <w:r w:rsidRPr="00B639A4">
        <w:rPr>
          <w:rFonts w:ascii="Helvetica" w:hAnsi="Helvetica"/>
          <w:color w:val="231B18"/>
          <w:u w:color="231B18"/>
        </w:rPr>
        <w:t> </w:t>
      </w:r>
      <w:r w:rsidRPr="00B639A4">
        <w:rPr>
          <w:rFonts w:ascii="Helvetica" w:hAnsi="Helvetica"/>
          <w:b/>
          <w:bCs/>
          <w:color w:val="FF0000"/>
          <w:u w:color="FF0000"/>
        </w:rPr>
        <w:t>M</w:t>
      </w:r>
    </w:p>
    <w:p w14:paraId="76ECC392" w14:textId="77777777"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rPr>
        <w:t>Section 1.4: Change of Status of Listing</w:t>
      </w:r>
    </w:p>
    <w:p w14:paraId="50FE2A04" w14:textId="77777777" w:rsidR="00397975" w:rsidRDefault="00151591">
      <w:pPr>
        <w:pStyle w:val="Body"/>
        <w:shd w:val="clear" w:color="auto" w:fill="FFFFFF"/>
        <w:spacing w:after="360"/>
        <w:rPr>
          <w:rFonts w:ascii="Helvetica" w:hAnsi="Helvetica"/>
          <w:b/>
          <w:bCs/>
          <w:color w:val="FF0000"/>
          <w:u w:color="FF0000"/>
        </w:rPr>
      </w:pPr>
      <w:r>
        <w:rPr>
          <w:rFonts w:ascii="Helvetica" w:hAnsi="Helvetica"/>
          <w:color w:val="231B18"/>
          <w:u w:color="231B18"/>
        </w:rPr>
        <w:t>Any change in listed price or other change in the original listing agreement shall be made only when authorized in writing by the seller and shall be filed with the service within twenty-four (24) hours (excepting weekends, holidays, and postal holidays) after the authorized change is received by the listing broker. </w:t>
      </w:r>
      <w:r>
        <w:rPr>
          <w:rFonts w:ascii="Helvetica" w:hAnsi="Helvetica"/>
          <w:b/>
          <w:bCs/>
          <w:color w:val="FF0000"/>
          <w:u w:color="FF0000"/>
        </w:rPr>
        <w:t>R</w:t>
      </w:r>
      <w:r w:rsidR="00397975">
        <w:rPr>
          <w:rFonts w:ascii="Helvetica" w:hAnsi="Helvetica"/>
          <w:b/>
          <w:bCs/>
          <w:color w:val="FF0000"/>
          <w:u w:color="FF0000"/>
        </w:rPr>
        <w:t xml:space="preserve"> </w:t>
      </w:r>
    </w:p>
    <w:p w14:paraId="7417BADC" w14:textId="5F5A9491" w:rsidR="009D0D43" w:rsidRPr="00397975" w:rsidRDefault="00397975">
      <w:pPr>
        <w:pStyle w:val="Body"/>
        <w:shd w:val="clear" w:color="auto" w:fill="FFFFFF"/>
        <w:spacing w:after="360"/>
        <w:rPr>
          <w:rFonts w:ascii="Helvetica" w:eastAsia="Helvetica" w:hAnsi="Helvetica" w:cs="Helvetica"/>
          <w:color w:val="231B18"/>
          <w:sz w:val="36"/>
          <w:szCs w:val="36"/>
          <w:u w:color="231B18"/>
        </w:rPr>
      </w:pPr>
      <w:r w:rsidRPr="00397975">
        <w:rPr>
          <w:rFonts w:ascii="Helvetica" w:hAnsi="Helvetica"/>
          <w:b/>
          <w:bCs/>
          <w:color w:val="FF0000"/>
          <w:sz w:val="36"/>
          <w:szCs w:val="36"/>
          <w:u w:color="FF0000"/>
        </w:rPr>
        <w:t>If the listing is canceled in the MLS Broker will have to wait 30 days to relist the property in the MLS</w:t>
      </w:r>
      <w:r w:rsidR="00931A83">
        <w:rPr>
          <w:rFonts w:ascii="Helvetica" w:hAnsi="Helvetica"/>
          <w:b/>
          <w:bCs/>
          <w:color w:val="FF0000"/>
          <w:sz w:val="36"/>
          <w:szCs w:val="36"/>
          <w:u w:color="FF0000"/>
        </w:rPr>
        <w:t xml:space="preserve"> if the same brokerage relists.</w:t>
      </w:r>
    </w:p>
    <w:p w14:paraId="4D688FD1" w14:textId="77777777"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rPr>
        <w:t>Section 1.5: Withdrawal of Listing Prior to Expiration</w:t>
      </w:r>
    </w:p>
    <w:p w14:paraId="3F62358B"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Listings of property may be withdrawn from the multiple listing service by the listing broker before the expiration date of the listing agreement, provided notice is filed with the service, including a copy of the agreement between the seller and the listing broker which authorizes the withdrawal.</w:t>
      </w:r>
    </w:p>
    <w:p w14:paraId="35ACEF90"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Sellers do not have the unilateral right to require an MLS to withdraw a listing without the listing broker’s concurrence. However, when a seller(s) can document that his or her exclusive relationship with the listing broker has been terminated, the multiple listing service may remove the listing at the request of the seller. (Adopted 11/96)</w:t>
      </w:r>
      <w:r>
        <w:rPr>
          <w:rFonts w:ascii="Helvetica" w:hAnsi="Helvetica"/>
          <w:b/>
          <w:bCs/>
          <w:color w:val="FF0000"/>
          <w:u w:color="FF0000"/>
        </w:rPr>
        <w:t> M</w:t>
      </w:r>
    </w:p>
    <w:p w14:paraId="466F2787" w14:textId="77777777"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rPr>
        <w:t>Section 1.6: Contingencies Applicable to Listings</w:t>
      </w:r>
    </w:p>
    <w:p w14:paraId="314C3312"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Any contingency or conditions of any term in a listing shall be specified and noticed to the participants. </w:t>
      </w:r>
      <w:r>
        <w:rPr>
          <w:rFonts w:ascii="Helvetica" w:hAnsi="Helvetica"/>
          <w:b/>
          <w:bCs/>
          <w:color w:val="FF0000"/>
          <w:u w:color="FF0000"/>
        </w:rPr>
        <w:t>R</w:t>
      </w:r>
    </w:p>
    <w:p w14:paraId="535008E3" w14:textId="77777777"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rPr>
        <w:t>Section 1.7: Listing Price Specified</w:t>
      </w:r>
    </w:p>
    <w:p w14:paraId="4071D404"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The full gross listing price stated in the listing contract will be included in the information published in the MLS compilation of current listings, unless the property is subject to auction. (Amended 11/92) </w:t>
      </w:r>
      <w:r>
        <w:rPr>
          <w:rFonts w:ascii="Helvetica" w:hAnsi="Helvetica"/>
          <w:b/>
          <w:bCs/>
          <w:color w:val="FF0000"/>
          <w:u w:color="FF0000"/>
        </w:rPr>
        <w:t>M</w:t>
      </w:r>
    </w:p>
    <w:p w14:paraId="69DF7857" w14:textId="77777777"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rPr>
        <w:lastRenderedPageBreak/>
        <w:t>Section 1.8: Listing Multiple Unit Properties</w:t>
      </w:r>
    </w:p>
    <w:p w14:paraId="3D18881C"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All properties which are to be sold or which may be sold separately must be indicated individually in the listing and on the property data form. When part of a listed property has been sold, proper notification should be given to the multiple listing service. </w:t>
      </w:r>
      <w:r>
        <w:rPr>
          <w:rFonts w:ascii="Helvetica" w:hAnsi="Helvetica"/>
          <w:b/>
          <w:bCs/>
          <w:color w:val="FF0000"/>
          <w:u w:color="FF0000"/>
        </w:rPr>
        <w:t>O</w:t>
      </w:r>
    </w:p>
    <w:p w14:paraId="712A603A" w14:textId="77777777"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rPr>
        <w:t>Section 1.9: No Control of Commission Rates or Fees Charged by Participants</w:t>
      </w:r>
    </w:p>
    <w:p w14:paraId="01BA8AE8"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The multiple listing service shall not fix, control, recommend, suggest, or maintain commission rates or fees for services to be rendered by participants. Further, the multiple listing service shall not fix, control, recommend, suggest, or maintain the division of commissions or fees between cooperating participants or between participants and nonparticipants. </w:t>
      </w:r>
      <w:r>
        <w:rPr>
          <w:rFonts w:ascii="Helvetica" w:hAnsi="Helvetica"/>
          <w:b/>
          <w:bCs/>
          <w:color w:val="FF0000"/>
          <w:u w:color="FF0000"/>
        </w:rPr>
        <w:t>M</w:t>
      </w:r>
    </w:p>
    <w:p w14:paraId="6C6FA73E" w14:textId="77777777"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rPr>
        <w:t>Section 1.10: Expiration of Listings</w:t>
      </w:r>
    </w:p>
    <w:p w14:paraId="126FE1E0"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Listings filed with the multiple listing service will automatically be removed from the compilation of current listings on the expiration date specified in the agreement, unless prior to that date the MLS receives notice that the listing has been extended or renewed. (Amended 11/01)</w:t>
      </w:r>
    </w:p>
    <w:p w14:paraId="69390B97"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If notice of renewal or extension is received after the listing has been removed from the compilation of current listings, the extension or renewal will be published in the same manner as a new listing. Extensions and renewals of listings must be signed by the seller(s) and filed with the service.</w:t>
      </w:r>
      <w:r>
        <w:rPr>
          <w:rFonts w:ascii="Helvetica" w:eastAsia="Helvetica" w:hAnsi="Helvetica" w:cs="Helvetica"/>
          <w:color w:val="231B18"/>
          <w:u w:color="231B18"/>
        </w:rPr>
        <w:br/>
      </w:r>
      <w:r>
        <w:rPr>
          <w:rFonts w:ascii="Helvetica" w:hAnsi="Helvetica"/>
          <w:color w:val="231B18"/>
          <w:u w:color="231B18"/>
        </w:rPr>
        <w:t>(Amended 11/01) </w:t>
      </w:r>
      <w:r>
        <w:rPr>
          <w:rFonts w:ascii="Helvetica" w:hAnsi="Helvetica"/>
          <w:b/>
          <w:bCs/>
          <w:color w:val="FF0000"/>
          <w:u w:color="FF0000"/>
        </w:rPr>
        <w:t>M</w:t>
      </w:r>
    </w:p>
    <w:p w14:paraId="4C7E890E" w14:textId="77777777"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rPr>
        <w:t>Section 1.11: Termination Date on Listings</w:t>
      </w:r>
    </w:p>
    <w:p w14:paraId="2D5CB8D3"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Listings filed with the service shall bear a definite and final termination date, as negotiated between the listing broker and the seller. </w:t>
      </w:r>
      <w:r>
        <w:rPr>
          <w:rFonts w:ascii="Helvetica" w:hAnsi="Helvetica"/>
          <w:b/>
          <w:bCs/>
          <w:color w:val="FF0000"/>
          <w:u w:color="FF0000"/>
        </w:rPr>
        <w:t>M</w:t>
      </w:r>
    </w:p>
    <w:p w14:paraId="592B4F37" w14:textId="77777777"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rPr>
        <w:t>Section 1.12: Service Area</w:t>
      </w:r>
    </w:p>
    <w:p w14:paraId="6D8AE5A4"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 xml:space="preserve">Only listings of the designated types of property located within the service area of the MLS are required to be submitted to the service. Listings of property located outside the MLS’s service area will (or will not) be accepted if submitted voluntarily by a </w:t>
      </w:r>
      <w:proofErr w:type="gramStart"/>
      <w:r>
        <w:rPr>
          <w:rFonts w:ascii="Helvetica" w:hAnsi="Helvetica"/>
          <w:color w:val="231B18"/>
          <w:u w:color="231B18"/>
        </w:rPr>
        <w:t>participant, but</w:t>
      </w:r>
      <w:proofErr w:type="gramEnd"/>
      <w:r>
        <w:rPr>
          <w:rFonts w:ascii="Helvetica" w:hAnsi="Helvetica"/>
          <w:color w:val="231B18"/>
          <w:u w:color="231B18"/>
        </w:rPr>
        <w:t xml:space="preserve"> cannot be required by the service. (Amended 11/17)</w:t>
      </w:r>
    </w:p>
    <w:p w14:paraId="0498BDAB"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b/>
          <w:bCs/>
          <w:color w:val="231B18"/>
          <w:u w:color="231B18"/>
          <w:lang w:val="de-DE"/>
        </w:rPr>
        <w:t>Note:</w:t>
      </w:r>
      <w:r>
        <w:rPr>
          <w:rFonts w:ascii="Helvetica" w:hAnsi="Helvetica"/>
          <w:b/>
          <w:bCs/>
          <w:color w:val="231B18"/>
          <w:u w:color="231B18"/>
        </w:rPr>
        <w:t> </w:t>
      </w:r>
      <w:r>
        <w:rPr>
          <w:rFonts w:ascii="Helvetica" w:hAnsi="Helvetica"/>
          <w:color w:val="231B18"/>
          <w:u w:color="231B18"/>
        </w:rPr>
        <w:t>Associations must choose whether the service will accept listings from beyond its service area into the MLS compilation. (Amended 11/17) </w:t>
      </w:r>
      <w:r>
        <w:rPr>
          <w:rFonts w:ascii="Helvetica" w:hAnsi="Helvetica"/>
          <w:b/>
          <w:bCs/>
          <w:color w:val="FF0000"/>
          <w:u w:color="FF0000"/>
        </w:rPr>
        <w:t>M</w:t>
      </w:r>
    </w:p>
    <w:p w14:paraId="72B0EA9C" w14:textId="77777777"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rPr>
        <w:lastRenderedPageBreak/>
        <w:t>Section 1.13: Listing of Suspended Participants</w:t>
      </w:r>
    </w:p>
    <w:p w14:paraId="08256A4C"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When a participant of the service is suspended from the MLS for failing to abide by a membership duty (i.e., violation of the Code of Ethics, association bylaws, MLS bylaws, MLS rules and regulations, or other membership obligations except failure to pay appropriate dues, fees, or charges), all listings currently filed with the MLS by the suspended participant shall, at the participant’s option, be retained in the service until sold, withdrawn or expired, and shall not be renewed or extended by the MLS beyond the termination date of the listing agreement in effect when the suspension became effective. If a participant has been suspended from the association (except where MLS participation without association membership is permitted by law) or MLS (or both) for failure to pay appropriate dues, fees, or charges, an association MLS is not obligated to provide MLS services, including continued inclusion of the suspended participant’s listings in the MLS compilation of current listing information. Prior to any removal of a suspended participant’s listings from the MLS, the suspended participant should be advised, in writing, of the intended removal so that the suspended participant may advise his clients. </w:t>
      </w:r>
      <w:r>
        <w:rPr>
          <w:rFonts w:ascii="Helvetica" w:hAnsi="Helvetica"/>
          <w:b/>
          <w:bCs/>
          <w:color w:val="FF0000"/>
          <w:u w:color="FF0000"/>
        </w:rPr>
        <w:t>M</w:t>
      </w:r>
    </w:p>
    <w:p w14:paraId="1E6B9065" w14:textId="77777777"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rPr>
        <w:t>Section 1.14: Listing of Expelled Participants</w:t>
      </w:r>
    </w:p>
    <w:p w14:paraId="1F8F41AB"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When a participant of the service is expelled from the MLS for failing to abide by a membership duty (i.e., violation of the Code of Ethics, association bylaws, MLS bylaws, MLS rules and regulations, or other membership obligations except failure to pay appropriate dues, fees, or charges), all listings currently filed with the MLS by the expelled participant shall, at the participant’s option, be retained in the service until sold, withdrawn, or expired, and shall not be renewed or extended by the MLS beyond the termination date of the listing agreement in effect when the expulsion became effective. If a participant has been expelled from the association (except where MLS participation without association membership is permitted by law) or MLS (or both) for failure to pay appropriate dues, fees, or charges, an association MLS is not obligated to provide MLS services, including continued inclusion of the expelled participant’s listings in the MLS compilation of current listing information. Prior to any removal of an expelled participant’s listings from the MLS, the expelled participant should be advised, in writing, of the intended removal so that the expelled participant may advise his clients. </w:t>
      </w:r>
      <w:r>
        <w:rPr>
          <w:rFonts w:ascii="Helvetica" w:hAnsi="Helvetica"/>
          <w:b/>
          <w:bCs/>
          <w:color w:val="FF0000"/>
          <w:u w:color="FF0000"/>
        </w:rPr>
        <w:t>M</w:t>
      </w:r>
    </w:p>
    <w:p w14:paraId="55D701D4" w14:textId="77777777"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lang w:val="fr-FR"/>
        </w:rPr>
        <w:t>Section 1.15:</w:t>
      </w:r>
      <w:r>
        <w:rPr>
          <w:rFonts w:ascii="Helvetica" w:hAnsi="Helvetica"/>
          <w:color w:val="231B18"/>
          <w:sz w:val="30"/>
          <w:szCs w:val="30"/>
          <w:u w:color="231B18"/>
        </w:rPr>
        <w:t> </w:t>
      </w:r>
      <w:proofErr w:type="gramStart"/>
      <w:r>
        <w:rPr>
          <w:rFonts w:ascii="Helvetica" w:hAnsi="Helvetica"/>
          <w:color w:val="231B18"/>
          <w:sz w:val="30"/>
          <w:szCs w:val="30"/>
          <w:u w:color="231B18"/>
        </w:rPr>
        <w:t>Listing</w:t>
      </w:r>
      <w:proofErr w:type="gramEnd"/>
      <w:r>
        <w:rPr>
          <w:rFonts w:ascii="Helvetica" w:hAnsi="Helvetica"/>
          <w:color w:val="231B18"/>
          <w:sz w:val="30"/>
          <w:szCs w:val="30"/>
          <w:u w:color="231B18"/>
        </w:rPr>
        <w:t xml:space="preserve"> of Resigned Participants</w:t>
      </w:r>
    </w:p>
    <w:p w14:paraId="346E1183"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When a participant of the service resigns from the MLS, the MLS is not obligated to provide services, including continued inclusion of the resigned participant’s listings in the MLS compilation of current listing information. Prior to any removal of a resigned participant’s listings from the MLS, the resigned participant should be advised, in writing, of the intended removal so that the resigned participant may advise his clients. </w:t>
      </w:r>
      <w:r>
        <w:rPr>
          <w:rFonts w:ascii="Helvetica" w:hAnsi="Helvetica"/>
          <w:b/>
          <w:bCs/>
          <w:color w:val="FF0000"/>
          <w:u w:color="FF0000"/>
        </w:rPr>
        <w:t xml:space="preserve">O </w:t>
      </w:r>
    </w:p>
    <w:p w14:paraId="7DA28CDA" w14:textId="77777777" w:rsidR="009D0D43" w:rsidRDefault="00151591">
      <w:pPr>
        <w:pStyle w:val="Body"/>
        <w:shd w:val="clear" w:color="auto" w:fill="FFFFFF"/>
        <w:spacing w:after="240"/>
        <w:outlineLvl w:val="1"/>
        <w:rPr>
          <w:rFonts w:ascii="Helvetica" w:eastAsia="Helvetica" w:hAnsi="Helvetica" w:cs="Helvetica"/>
          <w:color w:val="231B18"/>
          <w:sz w:val="36"/>
          <w:szCs w:val="36"/>
          <w:u w:color="231B18"/>
        </w:rPr>
      </w:pPr>
      <w:r>
        <w:rPr>
          <w:rFonts w:ascii="Helvetica" w:hAnsi="Helvetica"/>
          <w:color w:val="231B18"/>
          <w:sz w:val="36"/>
          <w:szCs w:val="36"/>
          <w:u w:color="231B18"/>
        </w:rPr>
        <w:lastRenderedPageBreak/>
        <w:t>Selling Procedures</w:t>
      </w:r>
    </w:p>
    <w:p w14:paraId="60028539" w14:textId="77777777"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rPr>
        <w:t>Section 2: Showings and Negotiations</w:t>
      </w:r>
    </w:p>
    <w:p w14:paraId="5BBDC9A0"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Appointments for showings and negotiations with the seller for the purchase of listed property filed with the multiple listing service shall be conducted through the listing broker, except under the following circumstances:</w:t>
      </w:r>
    </w:p>
    <w:p w14:paraId="1AECEAE0" w14:textId="77777777" w:rsidR="009D0D43" w:rsidRDefault="00151591">
      <w:pPr>
        <w:pStyle w:val="Body"/>
        <w:shd w:val="clear" w:color="auto" w:fill="FFFFFF"/>
        <w:spacing w:after="360"/>
        <w:ind w:left="600"/>
        <w:rPr>
          <w:rFonts w:ascii="Helvetica" w:eastAsia="Helvetica" w:hAnsi="Helvetica" w:cs="Helvetica"/>
          <w:color w:val="231B18"/>
          <w:u w:color="231B18"/>
        </w:rPr>
      </w:pPr>
      <w:r>
        <w:rPr>
          <w:rFonts w:ascii="Helvetica" w:hAnsi="Helvetica"/>
          <w:color w:val="231B18"/>
          <w:u w:color="231B18"/>
        </w:rPr>
        <w:t>a) the listing broker gives the cooperating broker specific authority to show and/or negotiate directly, or</w:t>
      </w:r>
    </w:p>
    <w:p w14:paraId="0DFB4E7F" w14:textId="77777777" w:rsidR="009D0D43" w:rsidRDefault="00151591">
      <w:pPr>
        <w:pStyle w:val="Body"/>
        <w:shd w:val="clear" w:color="auto" w:fill="FFFFFF"/>
        <w:spacing w:after="360"/>
        <w:ind w:left="600"/>
        <w:rPr>
          <w:rFonts w:ascii="Helvetica" w:eastAsia="Helvetica" w:hAnsi="Helvetica" w:cs="Helvetica"/>
          <w:color w:val="231B18"/>
          <w:u w:color="231B18"/>
        </w:rPr>
      </w:pPr>
      <w:r>
        <w:rPr>
          <w:rFonts w:ascii="Helvetica" w:hAnsi="Helvetica"/>
          <w:color w:val="231B18"/>
          <w:u w:color="231B18"/>
        </w:rPr>
        <w:t>b) after reasonable effort, the cooperating broker cannot contact the listing broker or his representative; however, the listing broker, at his option, may preclude such direct negotiations by cooperating brokers. (Amended 4/92) </w:t>
      </w:r>
      <w:r>
        <w:rPr>
          <w:rFonts w:ascii="Helvetica" w:hAnsi="Helvetica"/>
          <w:b/>
          <w:bCs/>
          <w:color w:val="FF0000"/>
          <w:u w:color="FF0000"/>
        </w:rPr>
        <w:t>M</w:t>
      </w:r>
    </w:p>
    <w:p w14:paraId="7CFF1DAC" w14:textId="77777777"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rPr>
        <w:t>Section 2.1: Presentation of Offers</w:t>
      </w:r>
    </w:p>
    <w:p w14:paraId="622250E2"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 xml:space="preserve">The listing broker must make arrangements to present the offer </w:t>
      </w:r>
      <w:proofErr w:type="gramStart"/>
      <w:r>
        <w:rPr>
          <w:rFonts w:ascii="Helvetica" w:hAnsi="Helvetica"/>
          <w:color w:val="231B18"/>
          <w:u w:color="231B18"/>
        </w:rPr>
        <w:t>as soon as possible, or</w:t>
      </w:r>
      <w:proofErr w:type="gramEnd"/>
      <w:r>
        <w:rPr>
          <w:rFonts w:ascii="Helvetica" w:hAnsi="Helvetica"/>
          <w:color w:val="231B18"/>
          <w:u w:color="231B18"/>
        </w:rPr>
        <w:t xml:space="preserve"> give the cooperating broker a satisfactory reason for not doing so. (Amended 4/92) </w:t>
      </w:r>
      <w:r>
        <w:rPr>
          <w:rFonts w:ascii="Helvetica" w:hAnsi="Helvetica"/>
          <w:b/>
          <w:bCs/>
          <w:color w:val="FF0000"/>
          <w:u w:color="FF0000"/>
        </w:rPr>
        <w:t>M</w:t>
      </w:r>
    </w:p>
    <w:p w14:paraId="5985E29D" w14:textId="77777777"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rPr>
        <w:t>Section 2.2: Submission of Written Offers</w:t>
      </w:r>
    </w:p>
    <w:p w14:paraId="00538C30"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 xml:space="preserve">The listing broker </w:t>
      </w:r>
      <w:r w:rsidRPr="006A3875">
        <w:rPr>
          <w:rFonts w:ascii="Helvetica" w:hAnsi="Helvetica"/>
          <w:color w:val="231B18"/>
          <w:highlight w:val="yellow"/>
          <w:u w:color="231B18"/>
        </w:rPr>
        <w:t>shall submit</w:t>
      </w:r>
      <w:r>
        <w:rPr>
          <w:rFonts w:ascii="Helvetica" w:hAnsi="Helvetica"/>
          <w:color w:val="231B18"/>
          <w:u w:color="231B18"/>
        </w:rPr>
        <w:t xml:space="preserve"> to the seller </w:t>
      </w:r>
      <w:r w:rsidRPr="006A3875">
        <w:rPr>
          <w:rFonts w:ascii="Helvetica" w:hAnsi="Helvetica"/>
          <w:color w:val="231B18"/>
          <w:highlight w:val="yellow"/>
          <w:u w:color="231B18"/>
        </w:rPr>
        <w:t>all</w:t>
      </w:r>
      <w:r>
        <w:rPr>
          <w:rFonts w:ascii="Helvetica" w:hAnsi="Helvetica"/>
          <w:color w:val="231B18"/>
          <w:u w:color="231B18"/>
        </w:rPr>
        <w:t xml:space="preserve"> written offers until closing unless precluded by law, government rule, regulation, or agreed otherwise in writing between the seller and the listing broker. Unless the subsequent offer is contingent upon the termination of an existing contract, the listing broker shall recommend that the seller obtain the advice of legal counsel prior to acceptance of the subsequent offer. (Adopted 11/87)</w:t>
      </w:r>
    </w:p>
    <w:p w14:paraId="2035B72D"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 xml:space="preserve">Participants representing buyers or tenants shall submit to the buyer or tenant all offers and </w:t>
      </w:r>
      <w:proofErr w:type="gramStart"/>
      <w:r>
        <w:rPr>
          <w:rFonts w:ascii="Helvetica" w:hAnsi="Helvetica"/>
          <w:color w:val="231B18"/>
          <w:u w:color="231B18"/>
        </w:rPr>
        <w:t>counter-offers</w:t>
      </w:r>
      <w:proofErr w:type="gramEnd"/>
      <w:r>
        <w:rPr>
          <w:rFonts w:ascii="Helvetica" w:hAnsi="Helvetica"/>
          <w:color w:val="231B18"/>
          <w:u w:color="231B18"/>
        </w:rPr>
        <w:t xml:space="preserve"> until acceptance, and shall recommend that buyers and tenants obtain legal advice where there is a question about whether a pre-existing contract has been terminated. (Amended 11/05) </w:t>
      </w:r>
      <w:r>
        <w:rPr>
          <w:rFonts w:ascii="Helvetica" w:hAnsi="Helvetica"/>
          <w:b/>
          <w:bCs/>
          <w:color w:val="FF0000"/>
          <w:u w:color="FF0000"/>
        </w:rPr>
        <w:t>M</w:t>
      </w:r>
    </w:p>
    <w:p w14:paraId="47C0F37E" w14:textId="77777777"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rPr>
        <w:t>Section 2.3: Right of Cooperating Broker in Presentation of Offer</w:t>
      </w:r>
    </w:p>
    <w:p w14:paraId="504A0F33"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 xml:space="preserve">The cooperating broker (subagent or buyer agent) or his representative has the right to participate in the presentation to the seller or lessor of any offer he secures to purchase or lease. He does not have the right to be present at any discussion or evaluation of that offer by the seller or lessor and the listing broker. However, if the seller or lessor gives written instructions to the listing broker that the cooperating broker </w:t>
      </w:r>
      <w:proofErr w:type="gramStart"/>
      <w:r>
        <w:rPr>
          <w:rFonts w:ascii="Helvetica" w:hAnsi="Helvetica"/>
          <w:color w:val="231B18"/>
          <w:u w:color="231B18"/>
        </w:rPr>
        <w:t>not be</w:t>
      </w:r>
      <w:proofErr w:type="gramEnd"/>
      <w:r>
        <w:rPr>
          <w:rFonts w:ascii="Helvetica" w:hAnsi="Helvetica"/>
          <w:color w:val="231B18"/>
          <w:u w:color="231B18"/>
        </w:rPr>
        <w:t xml:space="preserve"> present when an offer the cooperating broker secured is presented, the cooperating broker has the </w:t>
      </w:r>
      <w:r>
        <w:rPr>
          <w:rFonts w:ascii="Helvetica" w:hAnsi="Helvetica"/>
          <w:color w:val="231B18"/>
          <w:u w:color="231B18"/>
        </w:rPr>
        <w:lastRenderedPageBreak/>
        <w:t>right to a copy of the seller’s or lessor’s written instructions. None of the foregoing diminishes the listing broker’s right to control the establishment of appointments for such presentations. (Amended 4/92) </w:t>
      </w:r>
      <w:r>
        <w:rPr>
          <w:rFonts w:ascii="Helvetica" w:hAnsi="Helvetica"/>
          <w:b/>
          <w:bCs/>
          <w:color w:val="FF0000"/>
          <w:u w:color="FF0000"/>
        </w:rPr>
        <w:t>M</w:t>
      </w:r>
    </w:p>
    <w:p w14:paraId="4435FCFB" w14:textId="557BE163"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 xml:space="preserve">Where the cooperating broker is not present during the presentation of the offer, the cooperating broker </w:t>
      </w:r>
      <w:r w:rsidRPr="006A3875">
        <w:rPr>
          <w:rFonts w:ascii="Helvetica" w:hAnsi="Helvetica"/>
          <w:color w:val="231B18"/>
          <w:highlight w:val="yellow"/>
          <w:u w:color="231B18"/>
        </w:rPr>
        <w:t>can request in writing</w:t>
      </w:r>
      <w:r>
        <w:rPr>
          <w:rFonts w:ascii="Helvetica" w:hAnsi="Helvetica"/>
          <w:color w:val="231B18"/>
          <w:u w:color="231B18"/>
        </w:rPr>
        <w:t>, and the listing broker must provide, </w:t>
      </w:r>
      <w:r>
        <w:rPr>
          <w:rFonts w:ascii="Helvetica" w:hAnsi="Helvetica"/>
          <w:color w:val="231B18"/>
          <w:u w:color="231B18"/>
          <w:shd w:val="clear" w:color="auto" w:fill="FFFF00"/>
        </w:rPr>
        <w:t>as soon as practical,</w:t>
      </w:r>
      <w:r>
        <w:rPr>
          <w:rFonts w:ascii="Helvetica" w:hAnsi="Helvetica"/>
          <w:color w:val="231B18"/>
          <w:u w:color="231B18"/>
        </w:rPr>
        <w:t> written affirmation stating that the offer has been submitted to the seller, or written notification that the seller has waived the obligation to have the offer presented</w:t>
      </w:r>
      <w:r w:rsidR="006A3875">
        <w:rPr>
          <w:rFonts w:ascii="Helvetica" w:hAnsi="Helvetica"/>
          <w:color w:val="231B18"/>
          <w:u w:color="231B18"/>
        </w:rPr>
        <w:t xml:space="preserve"> </w:t>
      </w:r>
      <w:r w:rsidR="006A3875" w:rsidRPr="006A3875">
        <w:rPr>
          <w:rFonts w:ascii="Helvetica" w:hAnsi="Helvetica"/>
          <w:color w:val="231B18"/>
          <w:highlight w:val="yellow"/>
          <w:u w:color="231B18"/>
        </w:rPr>
        <w:t>signed by the BROKER</w:t>
      </w:r>
      <w:r>
        <w:rPr>
          <w:rFonts w:ascii="Helvetica" w:hAnsi="Helvetica"/>
          <w:color w:val="231B18"/>
          <w:u w:color="231B18"/>
        </w:rPr>
        <w:t>. (Amended 11/19) </w:t>
      </w:r>
      <w:r>
        <w:rPr>
          <w:rFonts w:ascii="Helvetica" w:hAnsi="Helvetica"/>
          <w:b/>
          <w:bCs/>
          <w:color w:val="FF0000"/>
          <w:u w:color="FF0000"/>
        </w:rPr>
        <w:t>M</w:t>
      </w:r>
    </w:p>
    <w:p w14:paraId="663700C6" w14:textId="77777777"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rPr>
        <w:t xml:space="preserve">Section 2.4: Right of Listing Broker in Presentation of </w:t>
      </w:r>
      <w:proofErr w:type="gramStart"/>
      <w:r>
        <w:rPr>
          <w:rFonts w:ascii="Helvetica" w:hAnsi="Helvetica"/>
          <w:color w:val="231B18"/>
          <w:sz w:val="30"/>
          <w:szCs w:val="30"/>
          <w:u w:color="231B18"/>
        </w:rPr>
        <w:t>Counter-offer</w:t>
      </w:r>
      <w:proofErr w:type="gramEnd"/>
    </w:p>
    <w:p w14:paraId="672592BB"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 xml:space="preserve">The listing broker or his representative has the right to participate in the presentation of any </w:t>
      </w:r>
      <w:proofErr w:type="gramStart"/>
      <w:r>
        <w:rPr>
          <w:rFonts w:ascii="Helvetica" w:hAnsi="Helvetica"/>
          <w:color w:val="231B18"/>
          <w:u w:color="231B18"/>
        </w:rPr>
        <w:t>counter-offer</w:t>
      </w:r>
      <w:proofErr w:type="gramEnd"/>
      <w:r>
        <w:rPr>
          <w:rFonts w:ascii="Helvetica" w:hAnsi="Helvetica"/>
          <w:color w:val="231B18"/>
          <w:u w:color="231B18"/>
        </w:rPr>
        <w:t xml:space="preserve"> made by the seller or lessor. He does not have the right to be present at any discussion or evaluation of a </w:t>
      </w:r>
      <w:proofErr w:type="gramStart"/>
      <w:r>
        <w:rPr>
          <w:rFonts w:ascii="Helvetica" w:hAnsi="Helvetica"/>
          <w:color w:val="231B18"/>
          <w:u w:color="231B18"/>
        </w:rPr>
        <w:t>counter-offer</w:t>
      </w:r>
      <w:proofErr w:type="gramEnd"/>
      <w:r>
        <w:rPr>
          <w:rFonts w:ascii="Helvetica" w:hAnsi="Helvetica"/>
          <w:color w:val="231B18"/>
          <w:u w:color="231B18"/>
        </w:rPr>
        <w:t xml:space="preserve"> by the purchaser or lessee (except when the cooperating broker is a subagent). However, if the purchaser or lessee gives written instructions to the cooperating broker that the listing broker </w:t>
      </w:r>
      <w:proofErr w:type="gramStart"/>
      <w:r>
        <w:rPr>
          <w:rFonts w:ascii="Helvetica" w:hAnsi="Helvetica"/>
          <w:color w:val="231B18"/>
          <w:u w:color="231B18"/>
        </w:rPr>
        <w:t>not be</w:t>
      </w:r>
      <w:proofErr w:type="gramEnd"/>
      <w:r>
        <w:rPr>
          <w:rFonts w:ascii="Helvetica" w:hAnsi="Helvetica"/>
          <w:color w:val="231B18"/>
          <w:u w:color="231B18"/>
        </w:rPr>
        <w:t xml:space="preserve"> present when a counter- offer is presented, the listing broker has the right to a copy of the purchaser’s or lessee’s written instructions. (Adopted 11/93) </w:t>
      </w:r>
      <w:r>
        <w:rPr>
          <w:rFonts w:ascii="Helvetica" w:hAnsi="Helvetica"/>
          <w:b/>
          <w:bCs/>
          <w:color w:val="FF0000"/>
          <w:u w:color="FF0000"/>
        </w:rPr>
        <w:t>M</w:t>
      </w:r>
    </w:p>
    <w:p w14:paraId="277AF1DE" w14:textId="77777777"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rPr>
        <w:t>Section 2.5: Reporting Sales to the Service</w:t>
      </w:r>
    </w:p>
    <w:p w14:paraId="329D94A3"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Status changes, including final closing of sales and sales prices, shall be reported to the multiple listing service by the listing broker within ___ hours after they have occurred. If negotiations were carried on under Section 2 a. or b. hereof, the cooperating broker shall report accepted offers and prices to the listing broker within ___ hours after occurrence and the listing broker shall report them to the MLS within ___ hours after receiving notice from the cooperating broker. (Amended 11/11)</w:t>
      </w:r>
    </w:p>
    <w:p w14:paraId="625BF386"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b/>
          <w:bCs/>
          <w:color w:val="231B18"/>
          <w:u w:color="231B18"/>
          <w:lang w:val="de-DE"/>
        </w:rPr>
        <w:t>Note 1:</w:t>
      </w:r>
      <w:r>
        <w:rPr>
          <w:rFonts w:ascii="Helvetica" w:hAnsi="Helvetica"/>
          <w:b/>
          <w:bCs/>
          <w:color w:val="231B18"/>
          <w:u w:color="231B18"/>
        </w:rPr>
        <w:t> </w:t>
      </w:r>
      <w:r>
        <w:rPr>
          <w:rFonts w:ascii="Helvetica" w:hAnsi="Helvetica"/>
          <w:color w:val="231B18"/>
          <w:u w:color="231B18"/>
        </w:rPr>
        <w:t>The listing agreement of a property filed with the MLS by the listing broker should include a provision expressly granting the listing broker authority to advertise; to file the listing with the MLS; to provide timely notice of status changes of the listing to the MLS; and to provide sales information including selling price to the MLS upon sale of the property. If deemed desirable by the MLS to publish sales information prior to final closing (settlement) of a sales transaction, the listing agreement should also include a provision expressly granting the listing broker the right to authorize dissemination of this information by the MLS to its participants. (Amended 11/01)</w:t>
      </w:r>
    </w:p>
    <w:p w14:paraId="7C9A525D"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b/>
          <w:bCs/>
          <w:color w:val="231B18"/>
          <w:u w:color="231B18"/>
          <w:lang w:val="de-DE"/>
        </w:rPr>
        <w:t>Note 2:</w:t>
      </w:r>
      <w:r>
        <w:rPr>
          <w:rFonts w:ascii="Helvetica" w:hAnsi="Helvetica"/>
          <w:color w:val="231B18"/>
          <w:u w:color="231B18"/>
        </w:rPr>
        <w:t> In disclosure states, if the sale price of a listed property is recorded, the reporting of the sale price may be required by the MLS.</w:t>
      </w:r>
    </w:p>
    <w:p w14:paraId="4756AF33"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In states where the actual sale prices of completed transactions are not publicly accessible, failure to report sale prices can result in disciplinary action only if the MLS:</w:t>
      </w:r>
    </w:p>
    <w:p w14:paraId="638C0347" w14:textId="77777777" w:rsidR="009D0D43" w:rsidRDefault="00151591">
      <w:pPr>
        <w:pStyle w:val="Body"/>
        <w:numPr>
          <w:ilvl w:val="0"/>
          <w:numId w:val="6"/>
        </w:numPr>
        <w:shd w:val="clear" w:color="auto" w:fill="FFFFFF"/>
        <w:spacing w:before="100" w:after="150"/>
        <w:rPr>
          <w:rFonts w:ascii="Helvetica" w:hAnsi="Helvetica"/>
          <w:color w:val="231B18"/>
        </w:rPr>
      </w:pPr>
      <w:r>
        <w:rPr>
          <w:rFonts w:ascii="Helvetica" w:hAnsi="Helvetica"/>
          <w:color w:val="231B18"/>
          <w:u w:color="231B18"/>
        </w:rPr>
        <w:lastRenderedPageBreak/>
        <w:t>categorizes sale price information as confidential and</w:t>
      </w:r>
    </w:p>
    <w:p w14:paraId="0D66AD23" w14:textId="77777777" w:rsidR="009D0D43" w:rsidRDefault="00151591">
      <w:pPr>
        <w:pStyle w:val="Body"/>
        <w:numPr>
          <w:ilvl w:val="0"/>
          <w:numId w:val="6"/>
        </w:numPr>
        <w:shd w:val="clear" w:color="auto" w:fill="FFFFFF"/>
        <w:spacing w:before="100" w:after="150"/>
        <w:rPr>
          <w:rFonts w:ascii="Helvetica" w:hAnsi="Helvetica"/>
          <w:color w:val="231B18"/>
        </w:rPr>
      </w:pPr>
      <w:r>
        <w:rPr>
          <w:rFonts w:ascii="Helvetica" w:hAnsi="Helvetica"/>
          <w:color w:val="231B18"/>
          <w:u w:color="231B18"/>
        </w:rPr>
        <w:t>limits use of sale price information to participants and subscribers in providing real estate services, including appraisals and other valuations, to customers and clients; and to governmental bodies and third-party entities only as provided below.</w:t>
      </w:r>
      <w:r>
        <w:rPr>
          <w:rFonts w:ascii="Helvetica" w:eastAsia="Helvetica" w:hAnsi="Helvetica" w:cs="Helvetica"/>
          <w:color w:val="231B18"/>
          <w:u w:color="231B18"/>
        </w:rPr>
        <w:br/>
      </w:r>
      <w:r>
        <w:rPr>
          <w:rFonts w:ascii="Helvetica" w:eastAsia="Helvetica" w:hAnsi="Helvetica" w:cs="Helvetica"/>
          <w:color w:val="231B18"/>
          <w:u w:color="231B18"/>
        </w:rPr>
        <w:br/>
      </w:r>
      <w:r>
        <w:rPr>
          <w:rFonts w:ascii="Helvetica" w:hAnsi="Helvetica"/>
          <w:color w:val="231B18"/>
          <w:u w:color="231B18"/>
        </w:rPr>
        <w:t>The MLS may provide sale price information to governmental bodies only to be used for statistical purposes (including use of aggregated data for purposes of valuing property) and to confirm the accuracy of information submitted by property owners or their representatives in connection with property valuation challenges; and to third-party entities only to be used for academic research, statistical analysis, or for providing services to participants and subscribers. In any instance where a governmental body or third-party entity makes sale price information provided by the MLS available other than as provided for in this provision, a listing participant may request the sale price information for a specific property be withheld from dissemination for these purposes with written authorization from the seller, and withholding of sale price information from those entities shall not be construed as a violation of the requirement to report sale prices. (Adopted 11/11)</w:t>
      </w:r>
    </w:p>
    <w:p w14:paraId="370CD23C"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b/>
          <w:bCs/>
          <w:color w:val="231B18"/>
          <w:u w:color="231B18"/>
          <w:lang w:val="de-DE"/>
        </w:rPr>
        <w:t>Note 3:</w:t>
      </w:r>
      <w:r>
        <w:rPr>
          <w:rFonts w:ascii="Helvetica" w:hAnsi="Helvetica"/>
          <w:b/>
          <w:bCs/>
          <w:color w:val="231B18"/>
          <w:u w:color="231B18"/>
        </w:rPr>
        <w:t> </w:t>
      </w:r>
      <w:r>
        <w:rPr>
          <w:rFonts w:ascii="Helvetica" w:hAnsi="Helvetica"/>
          <w:color w:val="231B18"/>
          <w:u w:color="231B18"/>
        </w:rPr>
        <w:t>As established in the Virtual Office Website (“</w:t>
      </w:r>
      <w:r>
        <w:rPr>
          <w:rFonts w:ascii="Helvetica" w:hAnsi="Helvetica"/>
          <w:color w:val="231B18"/>
          <w:u w:color="231B18"/>
          <w:lang w:val="de-DE"/>
        </w:rPr>
        <w:t>VOW</w:t>
      </w:r>
      <w:r>
        <w:rPr>
          <w:rFonts w:ascii="Helvetica" w:hAnsi="Helvetica"/>
          <w:color w:val="231B18"/>
          <w:u w:color="231B18"/>
        </w:rPr>
        <w:t>”) policy, sale prices can only be categorized as confidential in states where the actual sale prices of completed transactions are not accessible from public records. (Adopted 11/11) </w:t>
      </w:r>
      <w:r>
        <w:rPr>
          <w:rFonts w:ascii="Helvetica" w:hAnsi="Helvetica"/>
          <w:b/>
          <w:bCs/>
          <w:color w:val="FF0000"/>
          <w:u w:color="FF0000"/>
        </w:rPr>
        <w:t>M</w:t>
      </w:r>
    </w:p>
    <w:p w14:paraId="01EA1C52" w14:textId="77777777"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rPr>
        <w:t>Section 2.6: Reporting Resolutions of Contingencies</w:t>
      </w:r>
    </w:p>
    <w:p w14:paraId="0D4D2512"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The listing broker shall report to the multiple listing service within twenty-four (24) hours that a contingency on file with the multiple listing service has been fulfilled or renewed, or the agreement cancelled. </w:t>
      </w:r>
      <w:r>
        <w:rPr>
          <w:rFonts w:ascii="Helvetica" w:hAnsi="Helvetica"/>
          <w:b/>
          <w:bCs/>
          <w:color w:val="FF0000"/>
          <w:u w:color="FF0000"/>
        </w:rPr>
        <w:t>M</w:t>
      </w:r>
    </w:p>
    <w:p w14:paraId="6393EE9E" w14:textId="77777777"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rPr>
        <w:t xml:space="preserve">Section 2.7: Advertising of Listings Filed </w:t>
      </w:r>
      <w:proofErr w:type="gramStart"/>
      <w:r>
        <w:rPr>
          <w:rFonts w:ascii="Helvetica" w:hAnsi="Helvetica"/>
          <w:color w:val="231B18"/>
          <w:sz w:val="30"/>
          <w:szCs w:val="30"/>
          <w:u w:color="231B18"/>
        </w:rPr>
        <w:t>With</w:t>
      </w:r>
      <w:proofErr w:type="gramEnd"/>
      <w:r>
        <w:rPr>
          <w:rFonts w:ascii="Helvetica" w:hAnsi="Helvetica"/>
          <w:color w:val="231B18"/>
          <w:sz w:val="30"/>
          <w:szCs w:val="30"/>
          <w:u w:color="231B18"/>
        </w:rPr>
        <w:t xml:space="preserve"> the Service</w:t>
      </w:r>
    </w:p>
    <w:p w14:paraId="3D361462"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A listing shall not be advertised by any participant other than the listing broker without the prior consent of the listing broker. </w:t>
      </w:r>
      <w:r>
        <w:rPr>
          <w:rFonts w:ascii="Helvetica" w:hAnsi="Helvetica"/>
          <w:b/>
          <w:bCs/>
          <w:color w:val="FF0000"/>
          <w:u w:color="FF0000"/>
        </w:rPr>
        <w:t>M</w:t>
      </w:r>
    </w:p>
    <w:p w14:paraId="5EB8BADB" w14:textId="77777777"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rPr>
        <w:t>Section 2.8: Reporting Cancellation of Pending Sale</w:t>
      </w:r>
    </w:p>
    <w:p w14:paraId="6FE559CB"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The listing broker shall report immediately to the multiple listing service the cancellation of any pending sale, and the listing shall be reinstated immediately. M</w:t>
      </w:r>
    </w:p>
    <w:p w14:paraId="4CB2B2B6" w14:textId="77777777"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rPr>
        <w:t>Section 2.9: Disclosing the Existence of Offers</w:t>
      </w:r>
    </w:p>
    <w:p w14:paraId="7E7ED498" w14:textId="3F0E23E5"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 xml:space="preserve">Listing brokers, in response to inquiries from buyers or cooperating brokers shall, with the seller’s approval, disclose the existence of offers on the property. Where disclosure is authorized, the listing broker shall also disclose, if asked, whether offers were </w:t>
      </w:r>
      <w:r>
        <w:rPr>
          <w:rFonts w:ascii="Helvetica" w:hAnsi="Helvetica"/>
          <w:color w:val="231B18"/>
          <w:u w:color="231B18"/>
        </w:rPr>
        <w:lastRenderedPageBreak/>
        <w:t>obtained by the listing licensee, by another licensee in the listing firm, or by a cooperating broker. (Amended 11/08). </w:t>
      </w:r>
      <w:r>
        <w:rPr>
          <w:rFonts w:ascii="Helvetica" w:hAnsi="Helvetica"/>
          <w:b/>
          <w:bCs/>
          <w:color w:val="FF0000"/>
          <w:u w:color="FF0000"/>
        </w:rPr>
        <w:t xml:space="preserve">O </w:t>
      </w:r>
    </w:p>
    <w:p w14:paraId="62AEBB4F" w14:textId="77777777"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rPr>
        <w:t>Section 2.10: Availability of Listed Property</w:t>
      </w:r>
    </w:p>
    <w:p w14:paraId="6454BBB6" w14:textId="5152E73A"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Listing brokers shall not misrepresent the availability of access to show or inspect listed property. </w:t>
      </w:r>
      <w:r w:rsidR="006A3875">
        <w:rPr>
          <w:rFonts w:ascii="Helvetica" w:hAnsi="Helvetica"/>
          <w:b/>
          <w:bCs/>
          <w:color w:val="FF0000"/>
          <w:u w:color="FF0000"/>
        </w:rPr>
        <w:t>M</w:t>
      </w:r>
    </w:p>
    <w:p w14:paraId="21B2122E" w14:textId="77777777" w:rsidR="009D0D43" w:rsidRDefault="00151591">
      <w:pPr>
        <w:pStyle w:val="Body"/>
        <w:shd w:val="clear" w:color="auto" w:fill="FFFFFF"/>
        <w:spacing w:after="240"/>
        <w:outlineLvl w:val="1"/>
        <w:rPr>
          <w:rFonts w:ascii="Helvetica" w:eastAsia="Helvetica" w:hAnsi="Helvetica" w:cs="Helvetica"/>
          <w:color w:val="231B18"/>
          <w:sz w:val="36"/>
          <w:szCs w:val="36"/>
          <w:u w:color="231B18"/>
        </w:rPr>
      </w:pPr>
      <w:r>
        <w:rPr>
          <w:rFonts w:ascii="Helvetica" w:hAnsi="Helvetica"/>
          <w:color w:val="231B18"/>
          <w:sz w:val="36"/>
          <w:szCs w:val="36"/>
          <w:u w:color="231B18"/>
        </w:rPr>
        <w:t>Section 3: Refusal to Sell</w:t>
      </w:r>
    </w:p>
    <w:p w14:paraId="4770391D"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If the seller of any listed property filed with the multiple listing service refuses to accept a written offer satisfying the terms and conditions stated in the listing, such fact shall be transmitted immediately to the service and to all participants. </w:t>
      </w:r>
      <w:r>
        <w:rPr>
          <w:rFonts w:ascii="Helvetica" w:hAnsi="Helvetica"/>
          <w:b/>
          <w:bCs/>
          <w:color w:val="FF0000"/>
          <w:u w:color="FF0000"/>
        </w:rPr>
        <w:t>R</w:t>
      </w:r>
    </w:p>
    <w:p w14:paraId="374BF589" w14:textId="77777777" w:rsidR="009D0D43" w:rsidRDefault="00151591">
      <w:pPr>
        <w:pStyle w:val="Body"/>
        <w:shd w:val="clear" w:color="auto" w:fill="FFFFFF"/>
        <w:spacing w:after="240"/>
        <w:outlineLvl w:val="1"/>
        <w:rPr>
          <w:rFonts w:ascii="Helvetica" w:eastAsia="Helvetica" w:hAnsi="Helvetica" w:cs="Helvetica"/>
          <w:color w:val="231B18"/>
          <w:sz w:val="36"/>
          <w:szCs w:val="36"/>
          <w:u w:color="231B18"/>
        </w:rPr>
      </w:pPr>
      <w:r>
        <w:rPr>
          <w:rFonts w:ascii="Helvetica" w:hAnsi="Helvetica"/>
          <w:color w:val="231B18"/>
          <w:sz w:val="36"/>
          <w:szCs w:val="36"/>
          <w:u w:color="231B18"/>
        </w:rPr>
        <w:t>Prohibitions</w:t>
      </w:r>
    </w:p>
    <w:p w14:paraId="7817671A" w14:textId="77777777"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rPr>
        <w:t>Section 4: Information for Participants Only</w:t>
      </w:r>
    </w:p>
    <w:p w14:paraId="34DB4496"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Any listing filed with the service shall not be made available to any broker or firm not a member of the MLS without the prior consent of the listing broker. </w:t>
      </w:r>
      <w:r>
        <w:rPr>
          <w:rFonts w:ascii="Helvetica" w:hAnsi="Helvetica"/>
          <w:b/>
          <w:bCs/>
          <w:color w:val="FF0000"/>
          <w:u w:color="FF0000"/>
        </w:rPr>
        <w:t>M</w:t>
      </w:r>
    </w:p>
    <w:p w14:paraId="5AE2F6F2" w14:textId="77777777"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rPr>
        <w:t>Section 4.1: For Sale Signs</w:t>
      </w:r>
    </w:p>
    <w:p w14:paraId="5028948E"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 xml:space="preserve">Only the </w:t>
      </w:r>
      <w:proofErr w:type="gramStart"/>
      <w:r>
        <w:rPr>
          <w:rFonts w:ascii="Helvetica" w:hAnsi="Helvetica"/>
          <w:color w:val="231B18"/>
          <w:u w:color="231B18"/>
        </w:rPr>
        <w:t>for sale</w:t>
      </w:r>
      <w:proofErr w:type="gramEnd"/>
      <w:r>
        <w:rPr>
          <w:rFonts w:ascii="Helvetica" w:hAnsi="Helvetica"/>
          <w:color w:val="231B18"/>
          <w:u w:color="231B18"/>
        </w:rPr>
        <w:t xml:space="preserve"> sign of the listing broker may be placed on a property. (Amended 11/89) </w:t>
      </w:r>
      <w:r>
        <w:rPr>
          <w:rFonts w:ascii="Helvetica" w:hAnsi="Helvetica"/>
          <w:b/>
          <w:bCs/>
          <w:color w:val="FF0000"/>
          <w:u w:color="FF0000"/>
        </w:rPr>
        <w:t>M</w:t>
      </w:r>
    </w:p>
    <w:p w14:paraId="3FD7E1FB" w14:textId="77777777"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rPr>
        <w:t>Section 4.2: Sold Signs</w:t>
      </w:r>
    </w:p>
    <w:p w14:paraId="58051E38"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Prior to closing, only the sold sign of the listing broker may be placed on a property, unless the listing broker authorizes the cooperating (selling) broker to post such a sign. (Amended 4/96) </w:t>
      </w:r>
      <w:r>
        <w:rPr>
          <w:rFonts w:ascii="Helvetica" w:hAnsi="Helvetica"/>
          <w:b/>
          <w:bCs/>
          <w:color w:val="FF0000"/>
          <w:u w:color="FF0000"/>
        </w:rPr>
        <w:t>M</w:t>
      </w:r>
    </w:p>
    <w:p w14:paraId="5765217C" w14:textId="77777777"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rPr>
        <w:t xml:space="preserve">Section 4.3: Solicitation of Listing Filed </w:t>
      </w:r>
      <w:proofErr w:type="gramStart"/>
      <w:r>
        <w:rPr>
          <w:rFonts w:ascii="Helvetica" w:hAnsi="Helvetica"/>
          <w:color w:val="231B18"/>
          <w:sz w:val="30"/>
          <w:szCs w:val="30"/>
          <w:u w:color="231B18"/>
        </w:rPr>
        <w:t>With</w:t>
      </w:r>
      <w:proofErr w:type="gramEnd"/>
      <w:r>
        <w:rPr>
          <w:rFonts w:ascii="Helvetica" w:hAnsi="Helvetica"/>
          <w:color w:val="231B18"/>
          <w:sz w:val="30"/>
          <w:szCs w:val="30"/>
          <w:u w:color="231B18"/>
        </w:rPr>
        <w:t xml:space="preserve"> the Service</w:t>
      </w:r>
    </w:p>
    <w:p w14:paraId="5DC27566"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Participants shall not solicit a listing on property filed with the service unless such solicitation is consistent with Article 16 of the REALTORS®’ Code of Ethics, its Standards of Practice, and its Case Interpretations.</w:t>
      </w:r>
    </w:p>
    <w:p w14:paraId="081EC4B7"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b/>
          <w:bCs/>
          <w:color w:val="231B18"/>
          <w:u w:color="231B18"/>
          <w:lang w:val="de-DE"/>
        </w:rPr>
        <w:t>Note:</w:t>
      </w:r>
      <w:r>
        <w:rPr>
          <w:rFonts w:ascii="Helvetica" w:hAnsi="Helvetica"/>
          <w:color w:val="231B18"/>
          <w:u w:color="231B18"/>
        </w:rPr>
        <w:t xml:space="preserve"> This section is to be construed in a manner consistent with Article 16 of the Code of Ethics and particularly Standard of Practice 16-4. This section is intended to encourage sellers to permit their properties to be filed with the service by protecting </w:t>
      </w:r>
      <w:r>
        <w:rPr>
          <w:rFonts w:ascii="Helvetica" w:hAnsi="Helvetica"/>
          <w:color w:val="231B18"/>
          <w:u w:color="231B18"/>
        </w:rPr>
        <w:lastRenderedPageBreak/>
        <w:t>them from being solicited, prior to expiration of the listing, by brokers and salespersons seeking the listing upon its expiration.</w:t>
      </w:r>
    </w:p>
    <w:p w14:paraId="1F6D6139"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Without such protection, a seller could receive hundreds of calls, communications, and visits from brokers and salespersons who have been made aware through MLS filing of the date the listing will expire and desire to substitute themselves for the present broker.</w:t>
      </w:r>
    </w:p>
    <w:p w14:paraId="423778C9"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This section is also intended to encourage brokers to participate in the service by assuring them that other participants will not attempt to persuade the seller to breach the listing agreement or to interfere with their attempts to market the property. Absent the protection afforded by this section, listing brokers would be most reluctant to generally disclose the identity of the seller or the availability of the property to other brokers.</w:t>
      </w:r>
    </w:p>
    <w:p w14:paraId="65218FE2"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This section does not preclude solicitation of listings under the circumstances otherwise recognized by the Standards of Practice related to Article 16 of the Code of Ethics. </w:t>
      </w:r>
      <w:r>
        <w:rPr>
          <w:rFonts w:ascii="Helvetica" w:hAnsi="Helvetica"/>
          <w:b/>
          <w:bCs/>
          <w:color w:val="FF0000"/>
          <w:u w:color="FF0000"/>
        </w:rPr>
        <w:t>M</w:t>
      </w:r>
    </w:p>
    <w:p w14:paraId="5399BB46" w14:textId="77777777"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rPr>
        <w:t>Section 4.4: Use of the Terms MLS and Multiple Listing Service</w:t>
      </w:r>
    </w:p>
    <w:p w14:paraId="4BB25507" w14:textId="7D75D68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No MLS participant, subscriber, or licensee affiliated with any participant shall, through the name of their firm, their URLs, their e-mail addresses, their website addresses, or in any other way represent, suggest, or imply that the individual or firm is an MLS, or that they operate an MLS. Participants, subscribers and licensees affiliated with participants shall not represent, suggest, or imply that consumers or others have direct access to MLS databases, or that consumers or others are able to search MLS databases available only to participants and subscribers. This does not prohibit participants and subscribers from representing that any information they are authorized under MLS rules to provide to clients or customers is available on their websites or otherwise. (Adopted 11/07) </w:t>
      </w:r>
      <w:r w:rsidR="006A3875">
        <w:rPr>
          <w:rFonts w:ascii="Helvetica" w:hAnsi="Helvetica"/>
          <w:b/>
          <w:bCs/>
          <w:color w:val="FF0000"/>
          <w:u w:color="FF0000"/>
        </w:rPr>
        <w:t>M</w:t>
      </w:r>
    </w:p>
    <w:p w14:paraId="1374DD44" w14:textId="77777777" w:rsidR="009D0D43" w:rsidRDefault="00151591">
      <w:pPr>
        <w:pStyle w:val="Body"/>
        <w:shd w:val="clear" w:color="auto" w:fill="FFFFFF"/>
        <w:spacing w:after="240"/>
        <w:outlineLvl w:val="1"/>
        <w:rPr>
          <w:rFonts w:ascii="Helvetica" w:eastAsia="Helvetica" w:hAnsi="Helvetica" w:cs="Helvetica"/>
          <w:color w:val="231B18"/>
          <w:sz w:val="36"/>
          <w:szCs w:val="36"/>
          <w:u w:color="231B18"/>
        </w:rPr>
      </w:pPr>
      <w:r>
        <w:rPr>
          <w:rFonts w:ascii="Helvetica" w:hAnsi="Helvetica"/>
          <w:color w:val="231B18"/>
          <w:sz w:val="36"/>
          <w:szCs w:val="36"/>
          <w:u w:color="231B18"/>
        </w:rPr>
        <w:t>Division of Commissions</w:t>
      </w:r>
    </w:p>
    <w:p w14:paraId="050221C9" w14:textId="52A04AE8" w:rsidR="00931A83" w:rsidRPr="00444EB0" w:rsidRDefault="00151591" w:rsidP="00931A83">
      <w:p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8"/>
          <w:szCs w:val="28"/>
          <w:highlight w:val="yellow"/>
        </w:rPr>
      </w:pPr>
      <w:r w:rsidRPr="00444EB0">
        <w:rPr>
          <w:rFonts w:ascii="Helvetica" w:hAnsi="Helvetica"/>
          <w:color w:val="231B18"/>
          <w:sz w:val="30"/>
          <w:szCs w:val="30"/>
          <w:highlight w:val="yellow"/>
          <w:u w:color="231B18"/>
        </w:rPr>
        <w:t>Section 5:</w:t>
      </w:r>
      <w:r w:rsidR="00931A83" w:rsidRPr="00444EB0">
        <w:rPr>
          <w:rFonts w:ascii="Arial" w:hAnsi="Arial" w:cs="Arial"/>
          <w:b/>
          <w:bCs/>
          <w:color w:val="000000"/>
          <w:sz w:val="28"/>
          <w:szCs w:val="28"/>
          <w:highlight w:val="yellow"/>
        </w:rPr>
        <w:t xml:space="preserve"> No Compensation Specified on MLS Listings</w:t>
      </w:r>
    </w:p>
    <w:p w14:paraId="3DD6D484" w14:textId="05D44458" w:rsidR="00931A83" w:rsidRPr="00444EB0" w:rsidRDefault="00931A83" w:rsidP="00931A83">
      <w:p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highlight w:val="yellow"/>
        </w:rPr>
      </w:pPr>
    </w:p>
    <w:p w14:paraId="3837EAA3" w14:textId="77777777" w:rsidR="00456FD4" w:rsidRDefault="00931A83" w:rsidP="00931A83">
      <w:p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sidRPr="00444EB0">
        <w:rPr>
          <w:rFonts w:ascii="Arial" w:hAnsi="Arial" w:cs="Arial"/>
          <w:color w:val="000000"/>
          <w:sz w:val="22"/>
          <w:szCs w:val="22"/>
          <w:highlight w:val="yellow"/>
        </w:rPr>
        <w:t xml:space="preserve">Participants, Subscribers, or their sellers may not make offers of compensation to buyer brokers </w:t>
      </w:r>
      <w:r w:rsidRPr="00456FD4">
        <w:rPr>
          <w:rFonts w:ascii="Arial" w:hAnsi="Arial" w:cs="Arial"/>
          <w:color w:val="000000"/>
          <w:sz w:val="22"/>
          <w:szCs w:val="22"/>
          <w:highlight w:val="yellow"/>
        </w:rPr>
        <w:t>and other buyer representatives in the MLS.</w:t>
      </w:r>
    </w:p>
    <w:p w14:paraId="61188E19" w14:textId="06103E6F" w:rsidR="00456FD4" w:rsidRDefault="00931A83" w:rsidP="00931A83">
      <w:p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sidRPr="00456FD4">
        <w:rPr>
          <w:rFonts w:ascii="Arial" w:hAnsi="Arial" w:cs="Arial"/>
          <w:color w:val="000000"/>
          <w:sz w:val="22"/>
          <w:szCs w:val="22"/>
        </w:rPr>
        <w:t xml:space="preserve"> </w:t>
      </w:r>
    </w:p>
    <w:p w14:paraId="17B0D450" w14:textId="5F97E427" w:rsidR="00931A83" w:rsidRPr="00444EB0" w:rsidRDefault="00931A83" w:rsidP="00931A83">
      <w:p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highlight w:val="yellow"/>
        </w:rPr>
      </w:pPr>
      <w:r w:rsidRPr="00456FD4">
        <w:rPr>
          <w:rFonts w:ascii="Arial" w:hAnsi="Arial" w:cs="Arial"/>
          <w:color w:val="000000"/>
          <w:sz w:val="22"/>
          <w:szCs w:val="22"/>
          <w:highlight w:val="yellow"/>
        </w:rPr>
        <w:t xml:space="preserve">Use of </w:t>
      </w:r>
      <w:r w:rsidRPr="00444EB0">
        <w:rPr>
          <w:rFonts w:ascii="Arial" w:hAnsi="Arial" w:cs="Arial"/>
          <w:color w:val="000000"/>
          <w:sz w:val="22"/>
          <w:szCs w:val="22"/>
          <w:highlight w:val="yellow"/>
        </w:rPr>
        <w:t>MLS data or data feeds to directly or indirectly establish or maintain a platform to make offers of compensation from multiple brokers to buyer brokers or other buyer representatives is prohibited and must result in the MLS terminating that Participant’s access to any MLS data or data feeds.</w:t>
      </w:r>
    </w:p>
    <w:p w14:paraId="5325B1F3" w14:textId="77777777" w:rsidR="00931A83" w:rsidRPr="00444EB0" w:rsidRDefault="00931A83" w:rsidP="00931A83">
      <w:p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highlight w:val="yellow"/>
        </w:rPr>
      </w:pPr>
    </w:p>
    <w:p w14:paraId="13D5EFEE" w14:textId="152318E5" w:rsidR="00931A83" w:rsidRPr="00444EB0" w:rsidRDefault="00931A83" w:rsidP="00931A83">
      <w:p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highlight w:val="yellow"/>
        </w:rPr>
      </w:pPr>
      <w:r w:rsidRPr="00444EB0">
        <w:rPr>
          <w:rFonts w:ascii="Arial" w:hAnsi="Arial" w:cs="Arial"/>
          <w:color w:val="000000"/>
          <w:sz w:val="22"/>
          <w:szCs w:val="22"/>
          <w:highlight w:val="yellow"/>
        </w:rPr>
        <w:t xml:space="preserve">Note 1: The multiple listing service must not have a rule requiring the listing broker to disclose the amount of total negotiated Commission in the listing contract, and the multiple listing service </w:t>
      </w:r>
      <w:r w:rsidRPr="00444EB0">
        <w:rPr>
          <w:rFonts w:ascii="Arial" w:hAnsi="Arial" w:cs="Arial"/>
          <w:color w:val="000000"/>
          <w:sz w:val="22"/>
          <w:szCs w:val="22"/>
          <w:highlight w:val="yellow"/>
        </w:rPr>
        <w:lastRenderedPageBreak/>
        <w:t>shall not publish the total negotiated Commission on a listing which has been submitted to the MLS by a participant. The multiple listing service must prohibit disclosing in any way the total</w:t>
      </w:r>
      <w:r>
        <w:rPr>
          <w:rFonts w:ascii="Arial" w:hAnsi="Arial" w:cs="Arial"/>
          <w:color w:val="000000"/>
          <w:sz w:val="22"/>
          <w:szCs w:val="22"/>
        </w:rPr>
        <w:t xml:space="preserve"> </w:t>
      </w:r>
      <w:r w:rsidRPr="00444EB0">
        <w:rPr>
          <w:rFonts w:ascii="Arial" w:hAnsi="Arial" w:cs="Arial"/>
          <w:color w:val="000000"/>
          <w:sz w:val="22"/>
          <w:szCs w:val="22"/>
          <w:highlight w:val="yellow"/>
        </w:rPr>
        <w:t>Commission negotiated between the seller and the listing broker, or total broker compensation (i.e. combined compensation to both listing brokers and buyer brokers).</w:t>
      </w:r>
    </w:p>
    <w:p w14:paraId="11623F2D" w14:textId="77777777" w:rsidR="00931A83" w:rsidRPr="00444EB0" w:rsidRDefault="00931A83" w:rsidP="00931A83">
      <w:p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highlight w:val="yellow"/>
        </w:rPr>
      </w:pPr>
      <w:r w:rsidRPr="00444EB0">
        <w:rPr>
          <w:rFonts w:ascii="Arial" w:hAnsi="Arial" w:cs="Arial"/>
          <w:color w:val="000000"/>
          <w:sz w:val="22"/>
          <w:szCs w:val="22"/>
          <w:highlight w:val="yellow"/>
        </w:rPr>
        <w:t>Note 2: The multiple listing service shall make no rule on the division of commissions between</w:t>
      </w:r>
    </w:p>
    <w:p w14:paraId="011E604B" w14:textId="77777777" w:rsidR="00931A83" w:rsidRPr="00444EB0" w:rsidRDefault="00931A83" w:rsidP="00931A83">
      <w:p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highlight w:val="yellow"/>
        </w:rPr>
      </w:pPr>
      <w:r w:rsidRPr="00444EB0">
        <w:rPr>
          <w:rFonts w:ascii="Arial" w:hAnsi="Arial" w:cs="Arial"/>
          <w:color w:val="000000"/>
          <w:sz w:val="22"/>
          <w:szCs w:val="22"/>
          <w:highlight w:val="yellow"/>
        </w:rPr>
        <w:t>participants and nonparticipants. This should remain solely the responsibility of the listing broker.</w:t>
      </w:r>
    </w:p>
    <w:p w14:paraId="14845595" w14:textId="4E137569" w:rsidR="00931A83" w:rsidRDefault="00931A83" w:rsidP="00931A83">
      <w:p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sidRPr="00444EB0">
        <w:rPr>
          <w:rFonts w:ascii="Arial" w:hAnsi="Arial" w:cs="Arial"/>
          <w:color w:val="000000"/>
          <w:sz w:val="22"/>
          <w:szCs w:val="22"/>
          <w:highlight w:val="yellow"/>
        </w:rPr>
        <w:t>Note 3: Multiple listing services must give participants the ability to disclose to other participants any potential for a short sale. As used in these rules, short sales are defined as a transaction where title transfers, where the sale price is insufficient to pay the total of all liens and costs of sale and where the seller does not bring sufficient liquid assets to the closing to cure all deficiencies. Multiple listing services may, as a matter of local discretion, require participants to disclose potential short sales when participants know a transaction is a potential short sale. (Amended 8/24) M</w:t>
      </w:r>
    </w:p>
    <w:p w14:paraId="633A8E33" w14:textId="77777777" w:rsidR="00931A83" w:rsidRDefault="00931A83" w:rsidP="00931A83">
      <w:p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14:paraId="33D3EEE6" w14:textId="77777777" w:rsidR="00931A83" w:rsidRPr="00444EB0" w:rsidRDefault="00931A83" w:rsidP="00931A83">
      <w:p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highlight w:val="yellow"/>
        </w:rPr>
      </w:pPr>
      <w:r w:rsidRPr="00444EB0">
        <w:rPr>
          <w:rFonts w:ascii="Arial" w:hAnsi="Arial" w:cs="Arial"/>
          <w:b/>
          <w:bCs/>
          <w:color w:val="000000"/>
          <w:highlight w:val="yellow"/>
        </w:rPr>
        <w:t>Section 5.0.0 Required Consumer Disclosure</w:t>
      </w:r>
    </w:p>
    <w:p w14:paraId="6480C91D" w14:textId="77777777" w:rsidR="00931A83" w:rsidRPr="00444EB0" w:rsidRDefault="00931A83" w:rsidP="00931A83">
      <w:p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highlight w:val="yellow"/>
        </w:rPr>
      </w:pPr>
      <w:r w:rsidRPr="00444EB0">
        <w:rPr>
          <w:rFonts w:ascii="Arial" w:hAnsi="Arial" w:cs="Arial"/>
          <w:color w:val="000000"/>
          <w:sz w:val="22"/>
          <w:szCs w:val="22"/>
          <w:highlight w:val="yellow"/>
        </w:rPr>
        <w:t>Disclosure of Compensation: MLS Participants and Subscribers must:</w:t>
      </w:r>
    </w:p>
    <w:p w14:paraId="6B8FC653" w14:textId="4C11014A" w:rsidR="00931A83" w:rsidRPr="00444EB0" w:rsidRDefault="00931A83" w:rsidP="00931A83">
      <w:p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highlight w:val="yellow"/>
        </w:rPr>
      </w:pPr>
      <w:r w:rsidRPr="00444EB0">
        <w:rPr>
          <w:rFonts w:ascii="Arial" w:hAnsi="Arial" w:cs="Arial"/>
          <w:color w:val="000000"/>
          <w:sz w:val="22"/>
          <w:szCs w:val="22"/>
          <w:highlight w:val="yellow"/>
        </w:rPr>
        <w:t>1. Disclose to prospective sellers and buyers that broker compensation is not set by law and is fully negotiable. This must be included in conspicuous language as part of any listing agreement, buyer written agreement, and pre-closing disclosure documents (if any).</w:t>
      </w:r>
    </w:p>
    <w:p w14:paraId="0CB67652" w14:textId="436B4C86" w:rsidR="00931A83" w:rsidRPr="00444EB0" w:rsidRDefault="00931A83" w:rsidP="00931A83">
      <w:p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highlight w:val="yellow"/>
        </w:rPr>
      </w:pPr>
      <w:r w:rsidRPr="00444EB0">
        <w:rPr>
          <w:rFonts w:ascii="Arial" w:hAnsi="Arial" w:cs="Arial"/>
          <w:highlight w:val="yellow"/>
        </w:rPr>
        <w:t>2.Conspicuously disclose in writing to sellers, and obtain the seller’s authority, for any payments or offer of payment that the listing Participant or seller will make to another broker, agent, or other representative (e.g. real estate attorney) acting for buyers. This disclosure must include the amount or rate of any such payment and be made in writing in advance of any payment or agreement to pay. (Adopted 8/24) M</w:t>
      </w:r>
    </w:p>
    <w:p w14:paraId="5B717F28" w14:textId="77777777" w:rsidR="00931A83" w:rsidRPr="00444EB0" w:rsidRDefault="00931A83" w:rsidP="00931A83">
      <w:p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highlight w:val="yellow"/>
        </w:rPr>
      </w:pPr>
    </w:p>
    <w:p w14:paraId="0BBDBC64" w14:textId="77777777" w:rsidR="00444EB0" w:rsidRDefault="00151591" w:rsidP="00444EB0">
      <w:pPr>
        <w:pStyle w:val="Body"/>
        <w:shd w:val="clear" w:color="auto" w:fill="FFFFFF"/>
        <w:spacing w:after="240"/>
        <w:outlineLvl w:val="2"/>
        <w:rPr>
          <w:rFonts w:ascii="Helvetica" w:hAnsi="Helvetica"/>
          <w:color w:val="231B18"/>
          <w:sz w:val="30"/>
          <w:szCs w:val="30"/>
          <w:u w:color="231B18"/>
        </w:rPr>
      </w:pPr>
      <w:r>
        <w:rPr>
          <w:rFonts w:ascii="Helvetica" w:hAnsi="Helvetica"/>
          <w:color w:val="231B18"/>
          <w:sz w:val="30"/>
          <w:szCs w:val="30"/>
          <w:u w:color="231B18"/>
        </w:rPr>
        <w:t>Section 5.0.1: Disclosing Potential Short</w:t>
      </w:r>
      <w:r w:rsidR="00444EB0">
        <w:rPr>
          <w:rFonts w:ascii="Helvetica" w:hAnsi="Helvetica"/>
          <w:color w:val="231B18"/>
          <w:sz w:val="30"/>
          <w:szCs w:val="30"/>
          <w:u w:color="231B18"/>
        </w:rPr>
        <w:t xml:space="preserve"> Sales </w:t>
      </w:r>
    </w:p>
    <w:p w14:paraId="34B324EE" w14:textId="77777777" w:rsidR="009D0D43" w:rsidRDefault="00151591">
      <w:pPr>
        <w:pStyle w:val="Body"/>
        <w:shd w:val="clear" w:color="auto" w:fill="FFFFFF"/>
        <w:spacing w:after="360"/>
        <w:rPr>
          <w:rFonts w:ascii="Helvetica" w:hAnsi="Helvetica"/>
          <w:color w:val="231B18"/>
          <w:u w:color="231B18"/>
        </w:rPr>
      </w:pPr>
      <w:r>
        <w:rPr>
          <w:rFonts w:ascii="Helvetica" w:hAnsi="Helvetica"/>
          <w:color w:val="231B18"/>
          <w:u w:color="231B18"/>
        </w:rPr>
        <w:t>Participants must disclose potential short sales (defined as a transaction where title transfers, where the sale price is insufficient to pay the total of all liens and costs of sale and where the seller does not bring sufficient liquid assets to the closing to cure all deficiencies) when reasonably known to the listing participants. (Amended 5/09)</w:t>
      </w:r>
    </w:p>
    <w:p w14:paraId="7BC19961" w14:textId="77777777" w:rsidR="00444EB0" w:rsidRPr="00444EB0" w:rsidRDefault="00444EB0" w:rsidP="00444EB0">
      <w:p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highlight w:val="yellow"/>
        </w:rPr>
      </w:pPr>
      <w:r w:rsidRPr="00444EB0">
        <w:rPr>
          <w:rFonts w:ascii="Arial" w:hAnsi="Arial" w:cs="Arial"/>
          <w:b/>
          <w:bCs/>
          <w:color w:val="000000"/>
          <w:highlight w:val="yellow"/>
        </w:rPr>
        <w:t>Section 5.0.2 Written Buyer Agreement</w:t>
      </w:r>
    </w:p>
    <w:p w14:paraId="6CE62DDE" w14:textId="0B1748CB" w:rsidR="00444EB0" w:rsidRPr="00444EB0" w:rsidRDefault="00444EB0" w:rsidP="00444EB0">
      <w:p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highlight w:val="yellow"/>
        </w:rPr>
      </w:pPr>
      <w:r w:rsidRPr="00444EB0">
        <w:rPr>
          <w:rFonts w:ascii="Arial" w:hAnsi="Arial" w:cs="Arial"/>
          <w:color w:val="000000"/>
          <w:sz w:val="22"/>
          <w:szCs w:val="22"/>
          <w:highlight w:val="yellow"/>
        </w:rPr>
        <w:t>Unless inconsistent with state or federal law or regulation, all MLS Participants working with a buyer must enter into a written agreement with the buyer prior to touring a home. The written agreement must include:</w:t>
      </w:r>
    </w:p>
    <w:p w14:paraId="6A0BFF45" w14:textId="77777777" w:rsidR="00444EB0" w:rsidRPr="00444EB0" w:rsidRDefault="00444EB0" w:rsidP="00444EB0">
      <w:p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highlight w:val="yellow"/>
        </w:rPr>
      </w:pPr>
    </w:p>
    <w:p w14:paraId="557A9442" w14:textId="77777777" w:rsidR="00444EB0" w:rsidRPr="00444EB0" w:rsidRDefault="00444EB0" w:rsidP="00444EB0">
      <w:p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highlight w:val="yellow"/>
        </w:rPr>
      </w:pPr>
      <w:r w:rsidRPr="00444EB0">
        <w:rPr>
          <w:rFonts w:ascii="Arial" w:hAnsi="Arial" w:cs="Arial"/>
          <w:color w:val="000000"/>
          <w:sz w:val="22"/>
          <w:szCs w:val="22"/>
          <w:highlight w:val="yellow"/>
        </w:rPr>
        <w:t>a) a specific and conspicuous disclosure of the amount or rate of compensation the Participant</w:t>
      </w:r>
    </w:p>
    <w:p w14:paraId="5A96967F" w14:textId="77777777" w:rsidR="00444EB0" w:rsidRPr="00444EB0" w:rsidRDefault="00444EB0" w:rsidP="00444EB0">
      <w:p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highlight w:val="yellow"/>
        </w:rPr>
      </w:pPr>
      <w:r w:rsidRPr="00444EB0">
        <w:rPr>
          <w:rFonts w:ascii="Arial" w:hAnsi="Arial" w:cs="Arial"/>
          <w:color w:val="000000"/>
          <w:sz w:val="22"/>
          <w:szCs w:val="22"/>
          <w:highlight w:val="yellow"/>
        </w:rPr>
        <w:t>will receive or how this amount will be determined, to the extent that the Participant will receive</w:t>
      </w:r>
    </w:p>
    <w:p w14:paraId="5E185CE7" w14:textId="77777777" w:rsidR="00444EB0" w:rsidRPr="00444EB0" w:rsidRDefault="00444EB0" w:rsidP="00444EB0">
      <w:p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highlight w:val="yellow"/>
        </w:rPr>
      </w:pPr>
      <w:r w:rsidRPr="00444EB0">
        <w:rPr>
          <w:rFonts w:ascii="Arial" w:hAnsi="Arial" w:cs="Arial"/>
          <w:color w:val="000000"/>
          <w:sz w:val="22"/>
          <w:szCs w:val="22"/>
          <w:highlight w:val="yellow"/>
        </w:rPr>
        <w:t>compensation from any source.</w:t>
      </w:r>
    </w:p>
    <w:p w14:paraId="67B0F0CB" w14:textId="17505BC1" w:rsidR="00444EB0" w:rsidRPr="00444EB0" w:rsidRDefault="00444EB0" w:rsidP="00444EB0">
      <w:p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highlight w:val="yellow"/>
        </w:rPr>
      </w:pPr>
      <w:r w:rsidRPr="00444EB0">
        <w:rPr>
          <w:rFonts w:ascii="Arial" w:hAnsi="Arial" w:cs="Arial"/>
          <w:color w:val="000000"/>
          <w:sz w:val="22"/>
          <w:szCs w:val="22"/>
          <w:highlight w:val="yellow"/>
        </w:rPr>
        <w:t>b) the amount of compensation in a manner that is objectively ascertainable and not open ended.</w:t>
      </w:r>
    </w:p>
    <w:p w14:paraId="0A1284A6" w14:textId="4493EF03" w:rsidR="00444EB0" w:rsidRPr="00444EB0" w:rsidRDefault="00444EB0" w:rsidP="00444EB0">
      <w:p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8"/>
          <w:szCs w:val="18"/>
          <w:highlight w:val="yellow"/>
        </w:rPr>
      </w:pPr>
      <w:r w:rsidRPr="00444EB0">
        <w:rPr>
          <w:rFonts w:ascii="Arial" w:hAnsi="Arial" w:cs="Arial"/>
          <w:color w:val="000000"/>
          <w:sz w:val="22"/>
          <w:szCs w:val="22"/>
          <w:highlight w:val="yellow"/>
        </w:rPr>
        <w:t xml:space="preserve">c) a term that prohibits the Participant from receiving compensation for brokerage services from </w:t>
      </w:r>
    </w:p>
    <w:p w14:paraId="0377932C" w14:textId="77777777" w:rsidR="00444EB0" w:rsidRPr="00444EB0" w:rsidRDefault="00444EB0" w:rsidP="00444EB0">
      <w:p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highlight w:val="yellow"/>
        </w:rPr>
      </w:pPr>
      <w:r w:rsidRPr="00444EB0">
        <w:rPr>
          <w:rFonts w:ascii="Arial" w:hAnsi="Arial" w:cs="Arial"/>
          <w:color w:val="000000"/>
          <w:sz w:val="22"/>
          <w:szCs w:val="22"/>
          <w:highlight w:val="yellow"/>
        </w:rPr>
        <w:t>any source that exceeds the amount or rate agreed to in the agreement with the buyer; and</w:t>
      </w:r>
    </w:p>
    <w:p w14:paraId="1D55C1AC" w14:textId="77777777" w:rsidR="00444EB0" w:rsidRPr="00444EB0" w:rsidRDefault="00444EB0" w:rsidP="00444EB0">
      <w:p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highlight w:val="yellow"/>
        </w:rPr>
      </w:pPr>
      <w:r w:rsidRPr="00444EB0">
        <w:rPr>
          <w:rFonts w:ascii="Arial" w:hAnsi="Arial" w:cs="Arial"/>
          <w:color w:val="000000"/>
          <w:sz w:val="22"/>
          <w:szCs w:val="22"/>
          <w:highlight w:val="yellow"/>
        </w:rPr>
        <w:t>d) a conspicuous statement that broker fees and commissions are not set by law and are fully</w:t>
      </w:r>
    </w:p>
    <w:p w14:paraId="41CF55F1" w14:textId="7DF3B048" w:rsidR="00444EB0" w:rsidRDefault="00444EB0" w:rsidP="00444EB0">
      <w:pPr>
        <w:pStyle w:val="Body"/>
        <w:shd w:val="clear" w:color="auto" w:fill="FFFFFF"/>
        <w:spacing w:after="360"/>
        <w:rPr>
          <w:rFonts w:ascii="Helvetica" w:eastAsia="Helvetica" w:hAnsi="Helvetica" w:cs="Helvetica"/>
          <w:color w:val="231B18"/>
          <w:u w:color="231B18"/>
        </w:rPr>
      </w:pPr>
      <w:r w:rsidRPr="00444EB0">
        <w:rPr>
          <w:rFonts w:ascii="Arial" w:hAnsi="Arial" w:cs="Arial"/>
          <w:sz w:val="22"/>
          <w:szCs w:val="22"/>
          <w:highlight w:val="yellow"/>
        </w:rPr>
        <w:t>negotiable. (Adopted 8/24) M</w:t>
      </w:r>
    </w:p>
    <w:p w14:paraId="00D12270" w14:textId="77777777"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rPr>
        <w:lastRenderedPageBreak/>
        <w:t>Section 5.1: Participant as Principal</w:t>
      </w:r>
    </w:p>
    <w:p w14:paraId="7222C946"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If a participant or any licensee (or licensed or certified appraiser) affiliated with a participant has any ownership interest in a property, the listing of which is to be disseminated through the multiple listing service, that person shall disclose that interest when the listing is filed with the multiple listing service and such information shall be disseminated to all multiple listing service participants. </w:t>
      </w:r>
      <w:r>
        <w:rPr>
          <w:rFonts w:ascii="Helvetica" w:hAnsi="Helvetica"/>
          <w:b/>
          <w:bCs/>
          <w:color w:val="FF0000"/>
          <w:u w:color="FF0000"/>
        </w:rPr>
        <w:t>M</w:t>
      </w:r>
    </w:p>
    <w:p w14:paraId="3B90712D" w14:textId="77777777"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rPr>
        <w:t>Section 5.2: Participant as Purchaser</w:t>
      </w:r>
    </w:p>
    <w:p w14:paraId="2F529C32"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If a participant or any licensee (including licensed and certified appraisers) affiliated with a participant wishes to acquire an interest in property listed with another participant, such contemplated interest shall be disclosed, in writing, to the listing broker not later than the time an offer to purchase is submitted to the listing broker. (Adopted 2/92)</w:t>
      </w:r>
      <w:r>
        <w:rPr>
          <w:rFonts w:ascii="Helvetica" w:hAnsi="Helvetica"/>
          <w:b/>
          <w:bCs/>
          <w:color w:val="FF0000"/>
          <w:u w:color="FF0000"/>
        </w:rPr>
        <w:t> M</w:t>
      </w:r>
    </w:p>
    <w:p w14:paraId="0F3F03A2" w14:textId="77777777"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lang w:val="fr-FR"/>
        </w:rPr>
        <w:t>Section 5.3:</w:t>
      </w:r>
      <w:r>
        <w:rPr>
          <w:rFonts w:ascii="Helvetica" w:hAnsi="Helvetica"/>
          <w:color w:val="231B18"/>
          <w:sz w:val="30"/>
          <w:szCs w:val="30"/>
          <w:u w:color="231B18"/>
        </w:rPr>
        <w:t> Dual or Variable Rate Commission Arrangements</w:t>
      </w:r>
    </w:p>
    <w:p w14:paraId="7F7B0CAE"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The existence of a dual or variable rate commission arrangement (i.e., one in which the seller/landlord agrees to pay a specified commission if the property is sold/leased by the listing broker without assistance and a different commission if the sale/lease results through the efforts of a cooperating broker; or one in which the seller/landlord agrees to pay a specified commission if the property is sold/leased by the listing broker either with or without the assistance of a cooperating broker and a different commission if the sale/lease results through the efforts of a seller/landlord) shall be disclosed by the listing broker by a key, code, or symbol as required by the MLS. The listing broker shall, in response to inquiries from potential cooperating brokers, disclose the differential that would result in either a cooperative transaction or, alternatively, in a sale/lease that results through the efforts of the seller/landlord. If the cooperating broker is a buyer/tenant representative, the buyer/tenant representative must disclose such information to their client before the client makes an offer to purchase or lease. (Amended 5/01) </w:t>
      </w:r>
      <w:r>
        <w:rPr>
          <w:rFonts w:ascii="Helvetica" w:hAnsi="Helvetica"/>
          <w:b/>
          <w:bCs/>
          <w:color w:val="FF0000"/>
          <w:u w:color="FF0000"/>
        </w:rPr>
        <w:t>M</w:t>
      </w:r>
    </w:p>
    <w:p w14:paraId="2EA25D35" w14:textId="77777777" w:rsidR="009D0D43" w:rsidRDefault="00151591">
      <w:pPr>
        <w:pStyle w:val="Body"/>
        <w:shd w:val="clear" w:color="auto" w:fill="FFFFFF"/>
        <w:spacing w:after="240"/>
        <w:outlineLvl w:val="1"/>
        <w:rPr>
          <w:rFonts w:ascii="Helvetica" w:eastAsia="Helvetica" w:hAnsi="Helvetica" w:cs="Helvetica"/>
          <w:color w:val="231B18"/>
          <w:sz w:val="36"/>
          <w:szCs w:val="36"/>
          <w:u w:color="231B18"/>
        </w:rPr>
      </w:pPr>
      <w:r>
        <w:rPr>
          <w:rFonts w:ascii="Helvetica" w:hAnsi="Helvetica"/>
          <w:color w:val="231B18"/>
          <w:sz w:val="36"/>
          <w:szCs w:val="36"/>
          <w:u w:color="231B18"/>
        </w:rPr>
        <w:t>Service Charges</w:t>
      </w:r>
    </w:p>
    <w:p w14:paraId="25DE869C" w14:textId="77777777"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rPr>
        <w:t>Section 6: Service Fees and Charges</w:t>
      </w:r>
    </w:p>
    <w:p w14:paraId="64DEC5AB"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The following service charges for operation of the multiple listing service are in effect to defray the costs of the service and are subject to change from time to time in the manner prescribed:</w:t>
      </w:r>
    </w:p>
    <w:p w14:paraId="51521766" w14:textId="0347FC4D"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b/>
          <w:bCs/>
          <w:color w:val="231B18"/>
          <w:u w:color="231B18"/>
        </w:rPr>
        <w:t>Initial Participation Fee:</w:t>
      </w:r>
      <w:r>
        <w:rPr>
          <w:rFonts w:ascii="Helvetica" w:hAnsi="Helvetica"/>
          <w:color w:val="231B18"/>
          <w:u w:color="231B18"/>
        </w:rPr>
        <w:t> An applicant for participation in the service shall pay an application fee of $__</w:t>
      </w:r>
      <w:r w:rsidR="003569E2">
        <w:rPr>
          <w:rFonts w:ascii="Helvetica" w:hAnsi="Helvetica"/>
          <w:color w:val="231B18"/>
          <w:u w:color="231B18"/>
        </w:rPr>
        <w:t>300</w:t>
      </w:r>
      <w:r>
        <w:rPr>
          <w:rFonts w:ascii="Helvetica" w:hAnsi="Helvetica"/>
          <w:color w:val="231B18"/>
          <w:u w:color="231B18"/>
        </w:rPr>
        <w:t>___ with such fee to accompany the application.</w:t>
      </w:r>
    </w:p>
    <w:p w14:paraId="55587B92"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b/>
          <w:bCs/>
          <w:color w:val="231B18"/>
          <w:u w:color="231B18"/>
          <w:lang w:val="de-DE"/>
        </w:rPr>
        <w:lastRenderedPageBreak/>
        <w:t>Note:</w:t>
      </w:r>
      <w:r>
        <w:rPr>
          <w:rFonts w:ascii="Helvetica" w:hAnsi="Helvetica"/>
          <w:b/>
          <w:bCs/>
          <w:color w:val="231B18"/>
          <w:u w:color="231B18"/>
        </w:rPr>
        <w:t> </w:t>
      </w:r>
      <w:r>
        <w:rPr>
          <w:rFonts w:ascii="Helvetica" w:hAnsi="Helvetica"/>
          <w:color w:val="231B18"/>
          <w:u w:color="231B18"/>
        </w:rPr>
        <w:t>The initial participation fee shall approximate the cost of bringing the service to the participant.</w:t>
      </w:r>
    </w:p>
    <w:p w14:paraId="3E896FDF" w14:textId="1FCD2B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b/>
          <w:bCs/>
          <w:color w:val="231B18"/>
          <w:u w:color="231B18"/>
        </w:rPr>
        <w:t>Recurring Participation Fee: </w:t>
      </w:r>
      <w:r>
        <w:rPr>
          <w:rFonts w:ascii="Helvetica" w:hAnsi="Helvetica"/>
          <w:color w:val="231B18"/>
          <w:u w:color="231B18"/>
        </w:rPr>
        <w:t>The annual participation fee of each participant shall be an amount equal to $__</w:t>
      </w:r>
      <w:r w:rsidR="003569E2">
        <w:rPr>
          <w:rFonts w:ascii="Helvetica" w:hAnsi="Helvetica"/>
          <w:color w:val="231B18"/>
          <w:u w:color="231B18"/>
        </w:rPr>
        <w:t>576</w:t>
      </w:r>
      <w:r>
        <w:rPr>
          <w:rFonts w:ascii="Helvetica" w:hAnsi="Helvetica"/>
          <w:color w:val="231B18"/>
          <w:u w:color="231B18"/>
        </w:rPr>
        <w:t xml:space="preserve">___ times each salesperson and licensed or certified appraiser who has access to and use of the service, whether licensed as a broker, sales licensee, or licensed or certified appraiser who is employed by or affiliated as an independent contractor with such participant. Payment of such fees shall be made on or before the first day of the fiscal year of the multiple listing service. Fees shall be prorated </w:t>
      </w:r>
      <w:proofErr w:type="gramStart"/>
      <w:r>
        <w:rPr>
          <w:rFonts w:ascii="Helvetica" w:hAnsi="Helvetica"/>
          <w:color w:val="231B18"/>
          <w:u w:color="231B18"/>
        </w:rPr>
        <w:t>on a monthly basis</w:t>
      </w:r>
      <w:proofErr w:type="gramEnd"/>
      <w:r>
        <w:rPr>
          <w:rFonts w:ascii="Helvetica" w:hAnsi="Helvetica"/>
          <w:color w:val="231B18"/>
          <w:u w:color="231B18"/>
        </w:rPr>
        <w:t>.</w:t>
      </w:r>
    </w:p>
    <w:p w14:paraId="3995A411"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i/>
          <w:iCs/>
          <w:color w:val="231B18"/>
          <w:u w:color="231B18"/>
        </w:rPr>
        <w:t>In August 2018, the NAR Leadership Team made additional revisions to the Model MLS Rules and Regulations. The language in the paragraph below will appear different from the printed version of the Handbook on Multiple Listing Policy.</w:t>
      </w:r>
    </w:p>
    <w:p w14:paraId="3CC3E2CA"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 xml:space="preserve">However, MLSs must provide participants the option of a no-cost waiver of MLS fees, dues, and charges for any licensee or licensed or certified appraiser who can demonstrate subscription to a different MLS or CIE where the principal broker participates. MLSs may, at their discretion, require that broker participants sign a certification for nonuse of its MLS services by their licensees, which can include penalties and termination of the waiver if </w:t>
      </w:r>
      <w:proofErr w:type="gramStart"/>
      <w:r>
        <w:rPr>
          <w:rFonts w:ascii="Helvetica" w:hAnsi="Helvetica"/>
          <w:color w:val="231B18"/>
          <w:u w:color="231B18"/>
        </w:rPr>
        <w:t>violated.*</w:t>
      </w:r>
      <w:proofErr w:type="gramEnd"/>
      <w:r>
        <w:rPr>
          <w:rFonts w:ascii="Helvetica" w:hAnsi="Helvetica"/>
          <w:color w:val="231B18"/>
          <w:u w:color="231B18"/>
        </w:rPr>
        <w:t xml:space="preserve"> (Amended 5/18 and 8/18 [Leadership Team]) </w:t>
      </w:r>
      <w:r>
        <w:rPr>
          <w:rFonts w:ascii="Helvetica" w:hAnsi="Helvetica"/>
          <w:b/>
          <w:bCs/>
          <w:color w:val="FF0000"/>
          <w:u w:color="FF0000"/>
        </w:rPr>
        <w:t>M</w:t>
      </w:r>
    </w:p>
    <w:p w14:paraId="41E02537"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b/>
          <w:bCs/>
          <w:color w:val="231B18"/>
          <w:u w:color="231B18"/>
          <w:lang w:val="de-DE"/>
        </w:rPr>
        <w:t>Note 1:</w:t>
      </w:r>
      <w:r>
        <w:rPr>
          <w:rFonts w:ascii="Helvetica" w:hAnsi="Helvetica"/>
          <w:color w:val="231B18"/>
          <w:u w:color="231B18"/>
        </w:rPr>
        <w:t> A multiple listing service may elect to have such fees payable on a quarterly or even on a monthly basis. However, added administrative services are necessitated by increased frequency of such payments.</w:t>
      </w:r>
    </w:p>
    <w:p w14:paraId="4F0093E9"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b/>
          <w:bCs/>
          <w:color w:val="231B18"/>
          <w:u w:color="231B18"/>
          <w:lang w:val="de-DE"/>
        </w:rPr>
        <w:t>Note 2:</w:t>
      </w:r>
      <w:r>
        <w:rPr>
          <w:rFonts w:ascii="Helvetica" w:hAnsi="Helvetica"/>
          <w:color w:val="231B18"/>
          <w:u w:color="231B18"/>
        </w:rPr>
        <w:t> Multiple listing services that choose to include affiliated unlicensed administrative and clerical staff, personal assistants, and/or individuals seeking licensure or certification as real estate appraisers among those eligible for access to and use of MLS information as subscribers may, at their discretion, charge recurring fees. (Amended 11/17)</w:t>
      </w:r>
    </w:p>
    <w:p w14:paraId="64371ED2"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w:t>
      </w:r>
      <w:r>
        <w:rPr>
          <w:rFonts w:ascii="Helvetica" w:hAnsi="Helvetica"/>
          <w:b/>
          <w:bCs/>
          <w:color w:val="231B18"/>
          <w:u w:color="231B18"/>
          <w:lang w:val="de-DE"/>
        </w:rPr>
        <w:t>Note:</w:t>
      </w:r>
      <w:r>
        <w:rPr>
          <w:rFonts w:ascii="Helvetica" w:hAnsi="Helvetica"/>
          <w:color w:val="231B18"/>
          <w:u w:color="231B18"/>
        </w:rPr>
        <w:t> Mandatory waiver provision is effective no later than July 1, 2018.</w:t>
      </w:r>
    </w:p>
    <w:p w14:paraId="31A63B93"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b/>
          <w:bCs/>
          <w:color w:val="231B18"/>
          <w:u w:color="231B18"/>
        </w:rPr>
        <w:t>Listing Fee: </w:t>
      </w:r>
      <w:r>
        <w:rPr>
          <w:rFonts w:ascii="Helvetica" w:hAnsi="Helvetica"/>
          <w:color w:val="231B18"/>
          <w:u w:color="231B18"/>
        </w:rPr>
        <w:t>A participant shall pay a monthly listing fee in an amount equal to the number of listings he filed with the service during the previous month, multiplied by the listing fee of $_____ per listing.</w:t>
      </w:r>
    </w:p>
    <w:p w14:paraId="514855B6"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b/>
          <w:bCs/>
          <w:color w:val="231B18"/>
          <w:u w:color="231B18"/>
          <w:lang w:val="de-DE"/>
        </w:rPr>
        <w:t>Note:</w:t>
      </w:r>
      <w:r>
        <w:rPr>
          <w:rFonts w:ascii="Helvetica" w:hAnsi="Helvetica"/>
          <w:b/>
          <w:bCs/>
          <w:color w:val="231B18"/>
          <w:u w:color="231B18"/>
        </w:rPr>
        <w:t> </w:t>
      </w:r>
      <w:r>
        <w:rPr>
          <w:rFonts w:ascii="Helvetica" w:hAnsi="Helvetica"/>
          <w:color w:val="231B18"/>
          <w:u w:color="231B18"/>
        </w:rPr>
        <w:t>An alternative provision for the listing fee is: “For filing a new listing or renewal of a listing with the service, a fee of $_____ shall accompany each listing when filed with the service.”</w:t>
      </w:r>
    </w:p>
    <w:p w14:paraId="5F0D02C1"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b/>
          <w:bCs/>
          <w:color w:val="231B18"/>
          <w:u w:color="231B18"/>
        </w:rPr>
        <w:lastRenderedPageBreak/>
        <w:t>Optional: </w:t>
      </w:r>
      <w:r>
        <w:rPr>
          <w:rFonts w:ascii="Helvetica" w:hAnsi="Helvetica"/>
          <w:color w:val="231B18"/>
          <w:u w:color="231B18"/>
        </w:rPr>
        <w:t xml:space="preserve">It is a matter of agreement between the listing and selling brokers as to </w:t>
      </w:r>
      <w:proofErr w:type="gramStart"/>
      <w:r>
        <w:rPr>
          <w:rFonts w:ascii="Helvetica" w:hAnsi="Helvetica"/>
          <w:color w:val="231B18"/>
          <w:u w:color="231B18"/>
        </w:rPr>
        <w:t>whether or not</w:t>
      </w:r>
      <w:proofErr w:type="gramEnd"/>
      <w:r>
        <w:rPr>
          <w:rFonts w:ascii="Helvetica" w:hAnsi="Helvetica"/>
          <w:color w:val="231B18"/>
          <w:u w:color="231B18"/>
        </w:rPr>
        <w:t xml:space="preserve"> the cooperating broker shall reimburse the listing broker for the listing fee. The multiple listing service shall not be concerned because this is an arrangement between cooperating brokers, and the multiple listing service rules do not dictate the compensation offered to cooperating brokers by the listing broker. (Amended 4/92)</w:t>
      </w:r>
    </w:p>
    <w:p w14:paraId="112F8593" w14:textId="77777777" w:rsidR="009D0D43" w:rsidRDefault="00151591">
      <w:pPr>
        <w:pStyle w:val="Body"/>
        <w:shd w:val="clear" w:color="auto" w:fill="FFFFFF"/>
        <w:spacing w:after="240"/>
        <w:outlineLvl w:val="1"/>
        <w:rPr>
          <w:rFonts w:ascii="Helvetica" w:eastAsia="Helvetica" w:hAnsi="Helvetica" w:cs="Helvetica"/>
          <w:color w:val="231B18"/>
          <w:sz w:val="36"/>
          <w:szCs w:val="36"/>
          <w:u w:color="231B18"/>
        </w:rPr>
      </w:pPr>
      <w:r>
        <w:rPr>
          <w:rFonts w:ascii="Helvetica" w:hAnsi="Helvetica"/>
          <w:color w:val="231B18"/>
          <w:sz w:val="36"/>
          <w:szCs w:val="36"/>
          <w:u w:color="231B18"/>
        </w:rPr>
        <w:t>Compliance With Rules</w:t>
      </w:r>
    </w:p>
    <w:p w14:paraId="67241B9C" w14:textId="77777777"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rPr>
        <w:t>Section 7: Compliance with Rules - Authority to Impose Discipline</w:t>
      </w:r>
    </w:p>
    <w:p w14:paraId="6F442D40"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By becoming and remaining a participant or subscriber in this MLS, each participant and subscriber agrees to be subject to the rules and regulations and any other MLS governance provision. The MLS may, through the administrative and hearing procedures established in these rules, impose discipline for violations of the rules and other MLS governance provisions. Discipline that may be imposed may only consist of one or more of the following:</w:t>
      </w:r>
    </w:p>
    <w:p w14:paraId="2588DA93" w14:textId="77777777" w:rsidR="009D0D43" w:rsidRDefault="00151591">
      <w:pPr>
        <w:pStyle w:val="Body"/>
        <w:shd w:val="clear" w:color="auto" w:fill="FFFFFF"/>
        <w:spacing w:after="360"/>
        <w:ind w:left="600"/>
        <w:rPr>
          <w:rFonts w:ascii="Helvetica" w:eastAsia="Helvetica" w:hAnsi="Helvetica" w:cs="Helvetica"/>
          <w:color w:val="231B18"/>
          <w:u w:color="231B18"/>
        </w:rPr>
      </w:pPr>
      <w:r>
        <w:rPr>
          <w:rFonts w:ascii="Helvetica" w:hAnsi="Helvetica"/>
          <w:color w:val="231B18"/>
          <w:u w:color="231B18"/>
        </w:rPr>
        <w:t>a) letter of warning</w:t>
      </w:r>
    </w:p>
    <w:p w14:paraId="0E3609A7" w14:textId="77777777" w:rsidR="009D0D43" w:rsidRDefault="00151591">
      <w:pPr>
        <w:pStyle w:val="Body"/>
        <w:shd w:val="clear" w:color="auto" w:fill="FFFFFF"/>
        <w:spacing w:after="360"/>
        <w:ind w:left="600"/>
        <w:rPr>
          <w:rFonts w:ascii="Helvetica" w:eastAsia="Helvetica" w:hAnsi="Helvetica" w:cs="Helvetica"/>
          <w:color w:val="231B18"/>
          <w:u w:color="231B18"/>
        </w:rPr>
      </w:pPr>
      <w:r>
        <w:rPr>
          <w:rFonts w:ascii="Helvetica" w:hAnsi="Helvetica"/>
          <w:color w:val="231B18"/>
          <w:u w:color="231B18"/>
        </w:rPr>
        <w:t>b) letter of reprimand</w:t>
      </w:r>
    </w:p>
    <w:p w14:paraId="4A1D13C0" w14:textId="77777777" w:rsidR="009D0D43" w:rsidRDefault="00151591">
      <w:pPr>
        <w:pStyle w:val="Body"/>
        <w:shd w:val="clear" w:color="auto" w:fill="FFFFFF"/>
        <w:spacing w:after="360"/>
        <w:ind w:left="600"/>
        <w:rPr>
          <w:rFonts w:ascii="Helvetica" w:eastAsia="Helvetica" w:hAnsi="Helvetica" w:cs="Helvetica"/>
          <w:color w:val="231B18"/>
          <w:u w:color="231B18"/>
        </w:rPr>
      </w:pPr>
      <w:r>
        <w:rPr>
          <w:rFonts w:ascii="Helvetica" w:hAnsi="Helvetica"/>
          <w:color w:val="231B18"/>
          <w:u w:color="231B18"/>
        </w:rPr>
        <w:t>c) attendance at MLS orientation or other appropriate courses or seminars which the participant or subscriber can reasonably attend taking into consideration cost, location, and duration</w:t>
      </w:r>
    </w:p>
    <w:p w14:paraId="588B7C8C" w14:textId="77777777" w:rsidR="009D0D43" w:rsidRDefault="00151591">
      <w:pPr>
        <w:pStyle w:val="Body"/>
        <w:shd w:val="clear" w:color="auto" w:fill="FFFFFF"/>
        <w:spacing w:after="360"/>
        <w:ind w:left="600"/>
        <w:rPr>
          <w:rFonts w:ascii="Helvetica" w:eastAsia="Helvetica" w:hAnsi="Helvetica" w:cs="Helvetica"/>
          <w:color w:val="231B18"/>
          <w:u w:color="231B18"/>
        </w:rPr>
      </w:pPr>
      <w:r>
        <w:rPr>
          <w:rFonts w:ascii="Helvetica" w:hAnsi="Helvetica"/>
          <w:color w:val="231B18"/>
          <w:u w:color="231B18"/>
        </w:rPr>
        <w:t>d) appropriate, reasonable fine not to exceed $15,000</w:t>
      </w:r>
    </w:p>
    <w:p w14:paraId="7A35F1DB" w14:textId="77777777" w:rsidR="009D0D43" w:rsidRDefault="00151591">
      <w:pPr>
        <w:pStyle w:val="Body"/>
        <w:shd w:val="clear" w:color="auto" w:fill="FFFFFF"/>
        <w:spacing w:after="360"/>
        <w:ind w:left="600"/>
        <w:rPr>
          <w:rFonts w:ascii="Helvetica" w:eastAsia="Helvetica" w:hAnsi="Helvetica" w:cs="Helvetica"/>
          <w:color w:val="231B18"/>
          <w:u w:color="231B18"/>
        </w:rPr>
      </w:pPr>
      <w:r>
        <w:rPr>
          <w:rFonts w:ascii="Helvetica" w:hAnsi="Helvetica"/>
          <w:color w:val="231B18"/>
          <w:u w:color="231B18"/>
        </w:rPr>
        <w:t>e) suspension of MLS rights, privileges, and services for not less than thirty (30) days nor more than one (1) year</w:t>
      </w:r>
    </w:p>
    <w:p w14:paraId="028C4716" w14:textId="77777777" w:rsidR="009D0D43" w:rsidRDefault="00151591">
      <w:pPr>
        <w:pStyle w:val="Body"/>
        <w:shd w:val="clear" w:color="auto" w:fill="FFFFFF"/>
        <w:spacing w:after="360"/>
        <w:ind w:left="600"/>
        <w:rPr>
          <w:rFonts w:ascii="Helvetica" w:eastAsia="Helvetica" w:hAnsi="Helvetica" w:cs="Helvetica"/>
          <w:color w:val="231B18"/>
          <w:u w:color="231B18"/>
        </w:rPr>
      </w:pPr>
      <w:r>
        <w:rPr>
          <w:rFonts w:ascii="Helvetica" w:hAnsi="Helvetica"/>
          <w:color w:val="231B18"/>
          <w:u w:color="231B18"/>
        </w:rPr>
        <w:t>f) termination of MLS rights, privileges, and services with no right to reapply for a specified period not to exceed three (3) years. (Revised 11/14)</w:t>
      </w:r>
      <w:r>
        <w:rPr>
          <w:rFonts w:ascii="Helvetica" w:hAnsi="Helvetica"/>
          <w:b/>
          <w:bCs/>
          <w:color w:val="FF0000"/>
          <w:u w:color="FF0000"/>
        </w:rPr>
        <w:t> M</w:t>
      </w:r>
    </w:p>
    <w:p w14:paraId="5A8FD974"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b/>
          <w:bCs/>
          <w:color w:val="231B18"/>
          <w:u w:color="231B18"/>
          <w:lang w:val="de-DE"/>
        </w:rPr>
        <w:t>Note:</w:t>
      </w:r>
      <w:r>
        <w:rPr>
          <w:rFonts w:ascii="Helvetica" w:hAnsi="Helvetica"/>
          <w:color w:val="231B18"/>
          <w:u w:color="231B18"/>
        </w:rPr>
        <w:t xml:space="preserve"> A participant (or user/subscriber, where appropriate) can be placed on probation. Probation is not a form of discipline. When a participant (or user/subscriber, where appropriate) is placed on probation the discipline is held in abeyance for a stipulated </w:t>
      </w:r>
      <w:proofErr w:type="gramStart"/>
      <w:r>
        <w:rPr>
          <w:rFonts w:ascii="Helvetica" w:hAnsi="Helvetica"/>
          <w:color w:val="231B18"/>
          <w:u w:color="231B18"/>
        </w:rPr>
        <w:t>period of time</w:t>
      </w:r>
      <w:proofErr w:type="gramEnd"/>
      <w:r>
        <w:rPr>
          <w:rFonts w:ascii="Helvetica" w:hAnsi="Helvetica"/>
          <w:color w:val="231B18"/>
          <w:u w:color="231B18"/>
        </w:rPr>
        <w:t xml:space="preserve"> not longer than one (1) year. Any subsequent finding of a violation of the MLS rules during the probationary period may, at the discretion of the Board of Directors, result in the imposition of the suspended discipline. Absent any subsequent findings of a violation during the probationary period, both the probationary status and the suspended discipline are considered fulfilled, and the individual’s record will reflect the fulfillment. The fact that one or more forms of discipline are held in abeyance during </w:t>
      </w:r>
      <w:r>
        <w:rPr>
          <w:rFonts w:ascii="Helvetica" w:hAnsi="Helvetica"/>
          <w:color w:val="231B18"/>
          <w:u w:color="231B18"/>
        </w:rPr>
        <w:lastRenderedPageBreak/>
        <w:t>the probationary period does not bar imposition of other forms of discipline which will not be held in abeyance. </w:t>
      </w:r>
      <w:r>
        <w:rPr>
          <w:rFonts w:ascii="Helvetica" w:hAnsi="Helvetica"/>
          <w:i/>
          <w:iCs/>
          <w:color w:val="231B18"/>
          <w:u w:color="231B18"/>
        </w:rPr>
        <w:t>(Revised 05/14) </w:t>
      </w:r>
      <w:r>
        <w:rPr>
          <w:rFonts w:ascii="Helvetica" w:hAnsi="Helvetica"/>
          <w:b/>
          <w:bCs/>
          <w:color w:val="FF0000"/>
          <w:u w:color="FF0000"/>
        </w:rPr>
        <w:t>M</w:t>
      </w:r>
    </w:p>
    <w:p w14:paraId="5B961567" w14:textId="77777777"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rPr>
        <w:t>Section 7.1: Compliance with Rules</w:t>
      </w:r>
    </w:p>
    <w:p w14:paraId="27BFEE3B"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The following action may be taken for noncompliance with the rules:</w:t>
      </w:r>
    </w:p>
    <w:p w14:paraId="092310CC" w14:textId="77777777" w:rsidR="009D0D43" w:rsidRDefault="00151591">
      <w:pPr>
        <w:pStyle w:val="Body"/>
        <w:shd w:val="clear" w:color="auto" w:fill="FFFFFF"/>
        <w:spacing w:after="360"/>
        <w:ind w:left="600"/>
        <w:rPr>
          <w:rFonts w:ascii="Helvetica" w:eastAsia="Helvetica" w:hAnsi="Helvetica" w:cs="Helvetica"/>
          <w:color w:val="231B18"/>
          <w:u w:color="231B18"/>
        </w:rPr>
      </w:pPr>
      <w:r>
        <w:rPr>
          <w:rFonts w:ascii="Helvetica" w:hAnsi="Helvetica"/>
          <w:color w:val="231B18"/>
          <w:u w:color="231B18"/>
        </w:rPr>
        <w:t>a) for failure to pay any service charge or fee within one (1) month of the date due, and provided that at least ten (10) days’ notice has been given, the service shall be suspended until service charges or fees are paid in full</w:t>
      </w:r>
    </w:p>
    <w:p w14:paraId="214820E7" w14:textId="77777777" w:rsidR="009D0D43" w:rsidRDefault="00151591">
      <w:pPr>
        <w:pStyle w:val="Body"/>
        <w:shd w:val="clear" w:color="auto" w:fill="FFFFFF"/>
        <w:spacing w:after="360"/>
        <w:ind w:left="600"/>
        <w:rPr>
          <w:rFonts w:ascii="Helvetica" w:eastAsia="Helvetica" w:hAnsi="Helvetica" w:cs="Helvetica"/>
          <w:color w:val="231B18"/>
          <w:u w:color="231B18"/>
        </w:rPr>
      </w:pPr>
      <w:r>
        <w:rPr>
          <w:rFonts w:ascii="Helvetica" w:hAnsi="Helvetica"/>
          <w:color w:val="231B18"/>
          <w:u w:color="231B18"/>
        </w:rPr>
        <w:t>b) for failure to comply with any other rule, the provisions of Sections 9 and 9.1 shall apply</w:t>
      </w:r>
    </w:p>
    <w:p w14:paraId="6722F9A2"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b/>
          <w:bCs/>
          <w:color w:val="231B18"/>
          <w:u w:color="231B18"/>
          <w:lang w:val="de-DE"/>
        </w:rPr>
        <w:t>Note:</w:t>
      </w:r>
      <w:r>
        <w:rPr>
          <w:rFonts w:ascii="Helvetica" w:hAnsi="Helvetica"/>
          <w:b/>
          <w:bCs/>
          <w:color w:val="231B18"/>
          <w:u w:color="231B18"/>
        </w:rPr>
        <w:t> </w:t>
      </w:r>
      <w:r>
        <w:rPr>
          <w:rFonts w:ascii="Helvetica" w:hAnsi="Helvetica"/>
          <w:color w:val="231B18"/>
          <w:u w:color="231B18"/>
        </w:rPr>
        <w:t>Generally, warning, censure, and the imposition of a moderate fine are sufficient to constitute a deterrent to violation of the rules and regulations of the multiple listing service. Suspension or termination is an extreme sanction to be used in cases of extreme or repeated violation of the rules and regulations of the service. If the MLS desires to establish a series of moderate fines, they should be clearly specified in the rules and regulations. (Amended 11/88) </w:t>
      </w:r>
      <w:r>
        <w:rPr>
          <w:rFonts w:ascii="Helvetica" w:hAnsi="Helvetica"/>
          <w:b/>
          <w:bCs/>
          <w:color w:val="FF0000"/>
          <w:u w:color="FF0000"/>
        </w:rPr>
        <w:t>R</w:t>
      </w:r>
    </w:p>
    <w:p w14:paraId="43CFB323" w14:textId="77777777"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rPr>
        <w:t>Section 7.2: Applicability of Rules to Users and/or Subscribers</w:t>
      </w:r>
    </w:p>
    <w:p w14:paraId="12182627"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Non-principal brokers, sales licensees, appraisers, and others authorized to have access to information published by the MLS are subject to these rules and regulations and may be disciplined for violations thereof provided that the user or subscriber has signed an agreement acknowledging that access to and use of MLS information is contingent on compliance with the rules and regulations. Further, failure of any user or subscriber to abide by the rules and/or any sanction imposed for violations thereof can subject the participant to the same or other discipline. This provision does not eliminate the participant’s ultimate responsibility and accountability for all users or subscribers affiliated with the participant. (Adopted 4/92)</w:t>
      </w:r>
    </w:p>
    <w:p w14:paraId="437C50E1" w14:textId="446E850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b/>
          <w:bCs/>
          <w:color w:val="231B18"/>
          <w:u w:color="231B18"/>
          <w:lang w:val="de-DE"/>
        </w:rPr>
        <w:t>Note:</w:t>
      </w:r>
      <w:r>
        <w:rPr>
          <w:rFonts w:ascii="Helvetica" w:hAnsi="Helvetica"/>
          <w:color w:val="231B18"/>
          <w:u w:color="231B18"/>
        </w:rPr>
        <w:t> Adoption of Section 7.2 is optional and should be adopted by multiple listing services desiring to establish authority to impose discipline on non-principal users or subscribers affiliated with MLS members or participants. (Adopted 4/92) </w:t>
      </w:r>
      <w:r w:rsidR="006A3875">
        <w:rPr>
          <w:rFonts w:ascii="Helvetica" w:hAnsi="Helvetica"/>
          <w:b/>
          <w:bCs/>
          <w:color w:val="FF0000"/>
          <w:u w:color="FF0000"/>
        </w:rPr>
        <w:t>M</w:t>
      </w:r>
    </w:p>
    <w:p w14:paraId="13378FBF" w14:textId="77777777" w:rsidR="009D0D43" w:rsidRDefault="00151591">
      <w:pPr>
        <w:pStyle w:val="Body"/>
        <w:shd w:val="clear" w:color="auto" w:fill="FFFFFF"/>
        <w:spacing w:after="240"/>
        <w:outlineLvl w:val="1"/>
        <w:rPr>
          <w:rFonts w:ascii="Helvetica" w:eastAsia="Helvetica" w:hAnsi="Helvetica" w:cs="Helvetica"/>
          <w:color w:val="231B18"/>
          <w:sz w:val="36"/>
          <w:szCs w:val="36"/>
          <w:u w:color="231B18"/>
        </w:rPr>
      </w:pPr>
      <w:r>
        <w:rPr>
          <w:rFonts w:ascii="Helvetica" w:hAnsi="Helvetica"/>
          <w:color w:val="231B18"/>
          <w:sz w:val="36"/>
          <w:szCs w:val="36"/>
          <w:u w:color="231B18"/>
        </w:rPr>
        <w:t>Meetings</w:t>
      </w:r>
    </w:p>
    <w:p w14:paraId="55925B37" w14:textId="77777777"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rPr>
        <w:t>Section 8: Meetings of MLS Committee</w:t>
      </w:r>
    </w:p>
    <w:p w14:paraId="6AC23C19"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lastRenderedPageBreak/>
        <w:t>The multiple listing service committee shall meet for the transaction of its business at a time and place to be determined by the committee or at the call of the chairperson. </w:t>
      </w:r>
      <w:r>
        <w:rPr>
          <w:rFonts w:ascii="Helvetica" w:hAnsi="Helvetica"/>
          <w:b/>
          <w:bCs/>
          <w:color w:val="FF0000"/>
          <w:u w:color="FF0000"/>
        </w:rPr>
        <w:t>R</w:t>
      </w:r>
    </w:p>
    <w:p w14:paraId="3888733C" w14:textId="77777777"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rPr>
        <w:t>Section 8.1: Meetings of MLS Participants</w:t>
      </w:r>
    </w:p>
    <w:p w14:paraId="65B98AB4"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The committee may call meetings of the participants in the service to be known as meetings of the multiple listing service. </w:t>
      </w:r>
      <w:r>
        <w:rPr>
          <w:rFonts w:ascii="Helvetica" w:hAnsi="Helvetica"/>
          <w:b/>
          <w:bCs/>
          <w:color w:val="FF0000"/>
          <w:u w:color="FF0000"/>
        </w:rPr>
        <w:t>R</w:t>
      </w:r>
    </w:p>
    <w:p w14:paraId="1A0B074A" w14:textId="77777777"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rPr>
        <w:t>Section 8.2: Conduct of the Meetings</w:t>
      </w:r>
    </w:p>
    <w:p w14:paraId="34236AF0"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The chairperson or vice chairperson shall preside at all meetings or, in their absence, a temporary chairperson from the membership of the committee shall be named by the chairperson or, upon his failure to do so, by the committee. </w:t>
      </w:r>
      <w:r>
        <w:rPr>
          <w:rFonts w:ascii="Helvetica" w:hAnsi="Helvetica"/>
          <w:b/>
          <w:bCs/>
          <w:color w:val="FF0000"/>
          <w:u w:color="FF0000"/>
        </w:rPr>
        <w:t>R</w:t>
      </w:r>
    </w:p>
    <w:p w14:paraId="4DCA56D9" w14:textId="77777777" w:rsidR="009D0D43" w:rsidRDefault="00151591">
      <w:pPr>
        <w:pStyle w:val="Body"/>
        <w:shd w:val="clear" w:color="auto" w:fill="FFFFFF"/>
        <w:spacing w:after="240"/>
        <w:outlineLvl w:val="1"/>
        <w:rPr>
          <w:rFonts w:ascii="Helvetica" w:eastAsia="Helvetica" w:hAnsi="Helvetica" w:cs="Helvetica"/>
          <w:color w:val="231B18"/>
          <w:sz w:val="36"/>
          <w:szCs w:val="36"/>
          <w:u w:color="231B18"/>
        </w:rPr>
      </w:pPr>
      <w:r>
        <w:rPr>
          <w:rFonts w:ascii="Helvetica" w:hAnsi="Helvetica"/>
          <w:color w:val="231B18"/>
          <w:sz w:val="36"/>
          <w:szCs w:val="36"/>
          <w:u w:color="231B18"/>
        </w:rPr>
        <w:t>Enforcement of Rules or Disputes</w:t>
      </w:r>
    </w:p>
    <w:p w14:paraId="66729E9E" w14:textId="77777777"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rPr>
        <w:t>Section 9: Consideration of Alleged Violations</w:t>
      </w:r>
    </w:p>
    <w:p w14:paraId="563C00CB"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 xml:space="preserve">The committee shall </w:t>
      </w:r>
      <w:proofErr w:type="gramStart"/>
      <w:r>
        <w:rPr>
          <w:rFonts w:ascii="Helvetica" w:hAnsi="Helvetica"/>
          <w:color w:val="231B18"/>
          <w:u w:color="231B18"/>
        </w:rPr>
        <w:t>give consideration to</w:t>
      </w:r>
      <w:proofErr w:type="gramEnd"/>
      <w:r>
        <w:rPr>
          <w:rFonts w:ascii="Helvetica" w:hAnsi="Helvetica"/>
          <w:color w:val="231B18"/>
          <w:u w:color="231B18"/>
        </w:rPr>
        <w:t xml:space="preserve"> all written complaints having to do with violations of the rules and regulations. By becoming and remaining a participant, each participant agrees to be subject to these rules and regulations, the enforcement of which are at the sole discretion of the Committee (Board of Directors). (Amended 5/18) </w:t>
      </w:r>
      <w:r>
        <w:rPr>
          <w:rFonts w:ascii="Helvetica" w:hAnsi="Helvetica"/>
          <w:b/>
          <w:bCs/>
          <w:color w:val="FF0000"/>
          <w:u w:color="FF0000"/>
        </w:rPr>
        <w:t>M</w:t>
      </w:r>
    </w:p>
    <w:p w14:paraId="56F74D14" w14:textId="77777777"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rPr>
        <w:t>Section 9.1: Violations of Rules and Regulations</w:t>
      </w:r>
    </w:p>
    <w:p w14:paraId="6854D03B"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If the alleged offense is a violation of the rules and regulations of the service and does not involve a charge of alleged unethical conduct or request for arbitration, it may be administratively considered and determined by the multiple listing service committee, and if a violation is determined, the committee may direct the imposition of sanction, provided the recipient of such sanction may request a hearing before the professional standards committee of the association in accordance with the bylaws and rules and regulations of the association of REALTORS® within twenty (20) days following receipt of the committee’s decision. (Amended 11/96)</w:t>
      </w:r>
    </w:p>
    <w:p w14:paraId="18C54AB7" w14:textId="77777777" w:rsidR="009D0D43" w:rsidRDefault="00151591">
      <w:pPr>
        <w:pStyle w:val="Body"/>
        <w:shd w:val="clear" w:color="auto" w:fill="FFFFFF"/>
        <w:spacing w:after="360"/>
        <w:rPr>
          <w:rFonts w:ascii="Helvetica" w:eastAsia="Helvetica" w:hAnsi="Helvetica" w:cs="Helvetica"/>
          <w:color w:val="231B18"/>
          <w:u w:color="231B18"/>
        </w:rPr>
      </w:pPr>
      <w:proofErr w:type="gramStart"/>
      <w:r>
        <w:rPr>
          <w:rFonts w:ascii="Helvetica" w:hAnsi="Helvetica"/>
          <w:color w:val="231B18"/>
          <w:u w:color="231B18"/>
        </w:rPr>
        <w:t>If,</w:t>
      </w:r>
      <w:proofErr w:type="gramEnd"/>
      <w:r>
        <w:rPr>
          <w:rFonts w:ascii="Helvetica" w:hAnsi="Helvetica"/>
          <w:color w:val="231B18"/>
          <w:u w:color="231B18"/>
        </w:rPr>
        <w:t xml:space="preserve"> rather than conducting an administrative review, the multiple listing committee has a procedure established to conduct hearings, the decision of the multiple listing committee may be appealed to the board of directors of the association of REALTORS® within twenty (20) days of the tribunal’s decision being rendered. Alleged violations involving unethical conduct shall be referred to the association’s grievance committee for processing in accordance with the professional standards procedures of the association. If the charge alleges a refusal to arbitrate, such charge shall be referred directly to the board of directors of the association of REALTORS®. (Amended 2/98)</w:t>
      </w:r>
    </w:p>
    <w:p w14:paraId="63D01BCE"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b/>
          <w:bCs/>
          <w:color w:val="231B18"/>
          <w:u w:color="231B18"/>
        </w:rPr>
        <w:lastRenderedPageBreak/>
        <w:t xml:space="preserve">Optional Provision for Establishing Nonmember Participatory Rights (Open </w:t>
      </w:r>
      <w:proofErr w:type="gramStart"/>
      <w:r>
        <w:rPr>
          <w:rFonts w:ascii="Helvetica" w:hAnsi="Helvetica"/>
          <w:b/>
          <w:bCs/>
          <w:color w:val="231B18"/>
          <w:u w:color="231B18"/>
        </w:rPr>
        <w:t>MLS)*</w:t>
      </w:r>
      <w:proofErr w:type="gramEnd"/>
    </w:p>
    <w:p w14:paraId="41C7990F"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i/>
          <w:iCs/>
          <w:color w:val="231B18"/>
          <w:u w:color="231B18"/>
        </w:rPr>
        <w:t>*Only adopt this paragraph if the association’s MLS is open to nonmember participants (otherwise qualified individuals who do not hold REALTOR® membership anywhere).</w:t>
      </w:r>
    </w:p>
    <w:p w14:paraId="2147AB85"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If the alleged offense is a violation of the rules and regulations of the service and does not involve a charge of alleged violation of one or more of the provisions of Section 16 of the rules and regulations or a request for arbitration, it may be administratively considered and determined by the MLS committee and if a violation is determined, the MLS committee may direct the imposition of sanction provided that the recipient of such sanction may request a hearing by the professional standards committee of the association in accordance with the bylaws of the association of REALTORS®. (Amended 2/98)</w:t>
      </w:r>
    </w:p>
    <w:p w14:paraId="558BC357" w14:textId="77777777" w:rsidR="009D0D43" w:rsidRDefault="00151591">
      <w:pPr>
        <w:pStyle w:val="Body"/>
        <w:shd w:val="clear" w:color="auto" w:fill="FFFFFF"/>
        <w:spacing w:after="360"/>
        <w:rPr>
          <w:rFonts w:ascii="Helvetica" w:eastAsia="Helvetica" w:hAnsi="Helvetica" w:cs="Helvetica"/>
          <w:color w:val="231B18"/>
          <w:u w:color="231B18"/>
        </w:rPr>
      </w:pPr>
      <w:proofErr w:type="gramStart"/>
      <w:r>
        <w:rPr>
          <w:rFonts w:ascii="Helvetica" w:hAnsi="Helvetica"/>
          <w:color w:val="231B18"/>
          <w:u w:color="231B18"/>
        </w:rPr>
        <w:t>If,</w:t>
      </w:r>
      <w:proofErr w:type="gramEnd"/>
      <w:r>
        <w:rPr>
          <w:rFonts w:ascii="Helvetica" w:hAnsi="Helvetica"/>
          <w:color w:val="231B18"/>
          <w:u w:color="231B18"/>
        </w:rPr>
        <w:t xml:space="preserve"> rather than conducting an administrative review, the MLS committee has a procedure established to conduct hearings, the decision of the hearing tribunal may be appealed to the board of directors of the association of REALTORS®. Alleged violations of Section 16 of the rules and regulations shall be referred to the association’s grievance committee for processing in accordance with the professional standards procedures of the association, except that if the charge alleges a refusal to arbitrate, such charge shall be referred directly to the board of directors of the association. (Amended 2/98)</w:t>
      </w:r>
      <w:r>
        <w:rPr>
          <w:rFonts w:ascii="Helvetica" w:hAnsi="Helvetica"/>
          <w:b/>
          <w:bCs/>
          <w:color w:val="FF0000"/>
          <w:u w:color="FF0000"/>
        </w:rPr>
        <w:t> M</w:t>
      </w:r>
    </w:p>
    <w:p w14:paraId="6DD1B905" w14:textId="77777777"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rPr>
        <w:t>Section 9.2: Complaints of Unethical Conduct</w:t>
      </w:r>
    </w:p>
    <w:p w14:paraId="21B3DB8C"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All other complaints of unethical conduct shall be referred by the committee to the secretary of the association of REALTORS® for appropriate action in accordance with the professional standards procedures established in the association’s bylaws. (Amended 11/88) </w:t>
      </w:r>
      <w:r>
        <w:rPr>
          <w:rFonts w:ascii="Helvetica" w:hAnsi="Helvetica"/>
          <w:b/>
          <w:bCs/>
          <w:color w:val="FF0000"/>
          <w:u w:color="FF0000"/>
        </w:rPr>
        <w:t>M</w:t>
      </w:r>
    </w:p>
    <w:p w14:paraId="0BFA3E8A" w14:textId="77777777"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rPr>
        <w:t>Section 9.3: Complaints of Unauthorized Use of Listing Content</w:t>
      </w:r>
    </w:p>
    <w:p w14:paraId="1A3DDBD9"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 xml:space="preserve">Any participant who believes another participant has engaged in the unauthorized use or display of listing content, including photographs, images, audio or video recordings, and virtual tours, shall send notice of such alleged unauthorized use to the MLS. Such notice shall be in writing, specifically </w:t>
      </w:r>
      <w:proofErr w:type="spellStart"/>
      <w:r>
        <w:rPr>
          <w:rFonts w:ascii="Helvetica" w:hAnsi="Helvetica"/>
          <w:color w:val="231B18"/>
          <w:u w:color="231B18"/>
        </w:rPr>
        <w:t>indentify</w:t>
      </w:r>
      <w:proofErr w:type="spellEnd"/>
      <w:r>
        <w:rPr>
          <w:rFonts w:ascii="Helvetica" w:hAnsi="Helvetica"/>
          <w:color w:val="231B18"/>
          <w:u w:color="231B18"/>
        </w:rPr>
        <w:t xml:space="preserve"> the allegedly unauthorized content, and be delivered to the MLS not more than sixty (60) days after the alleged misuse was first identified. No participant may pursue action over the alleged unauthorized use and display of listing content in a court of law without first completing the notice and response procedures outlined in this Section 9.3 of the MLS rules.</w:t>
      </w:r>
    </w:p>
    <w:p w14:paraId="5227D1A6"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 xml:space="preserve">Upon receiving a notice, the committee (Board of Directors) will send the notice to the participant who is accused of unauthorized use. Within ten (10) days from receipt, the participant must either: 1) remove the allegedly unauthorized content, or 2) provide </w:t>
      </w:r>
      <w:r>
        <w:rPr>
          <w:rFonts w:ascii="Helvetica" w:hAnsi="Helvetica"/>
          <w:color w:val="231B18"/>
          <w:u w:color="231B18"/>
        </w:rPr>
        <w:lastRenderedPageBreak/>
        <w:t>proof to the committee (Board of Directors) that the use is authorized. Any proof submitted will be considered by the Committee (Board of Directors), and a decision of whether it establishes authority to use the listing content will be made within thirty (30) days.</w:t>
      </w:r>
    </w:p>
    <w:p w14:paraId="5CA2A186"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If the Committee (Board of Directors) determines that the use of the content was unauthorized, the Committee (Board of Directors) may issue a sanction pursuant to Section 7 of the MLS rules, including a request to remove and/or stop the use of the unauthorized content within ten (10) days after transmittal of the decision.  If the unauthorized use stems from a violation of the MLS rules, that too will be considered at the time of establishing an appropriate sanction.      </w:t>
      </w:r>
    </w:p>
    <w:p w14:paraId="661B71D0"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If after ten (10) days following transmittal of the Committee’s (Board of Director’s) determination the alleged violation remains uncured (i.e. the content is not removed or the rules violation remains uncured), then the complaining party may seek action through a court of law. (Adopted 5/18) </w:t>
      </w:r>
      <w:r>
        <w:rPr>
          <w:rFonts w:ascii="Helvetica" w:hAnsi="Helvetica"/>
          <w:b/>
          <w:bCs/>
          <w:color w:val="FF0000"/>
          <w:u w:color="FF0000"/>
        </w:rPr>
        <w:t>M</w:t>
      </w:r>
    </w:p>
    <w:p w14:paraId="45EA1420" w14:textId="77777777"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lang w:val="fr-FR"/>
        </w:rPr>
        <w:t>Section 9.4: MLS Rules Violation</w:t>
      </w:r>
    </w:p>
    <w:p w14:paraId="4012E81E"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MLS participants may not take legal action against another participant for alleged rules violation(s) unless the complaining participant has first exhausted the remedies provided in these rules. (Adopted 5/18) </w:t>
      </w:r>
      <w:r>
        <w:rPr>
          <w:rFonts w:ascii="Helvetica" w:hAnsi="Helvetica"/>
          <w:b/>
          <w:bCs/>
          <w:color w:val="FF0000"/>
          <w:u w:color="FF0000"/>
        </w:rPr>
        <w:t>M</w:t>
      </w:r>
    </w:p>
    <w:p w14:paraId="305F8E3B"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b/>
          <w:bCs/>
          <w:color w:val="231B18"/>
          <w:u w:color="231B18"/>
          <w:lang w:val="de-DE"/>
        </w:rPr>
        <w:t>Note:</w:t>
      </w:r>
      <w:r>
        <w:rPr>
          <w:rFonts w:ascii="Helvetica" w:hAnsi="Helvetica"/>
          <w:color w:val="231B18"/>
          <w:u w:color="231B18"/>
        </w:rPr>
        <w:t>  Adoption of Sections 9.3 and 9.4 are not required if the MLS has adopted alternative procedures to address alleged misuse of listing content that includes notice to the alleged infringer. </w:t>
      </w:r>
    </w:p>
    <w:p w14:paraId="5CE04446" w14:textId="77777777" w:rsidR="009D0D43" w:rsidRDefault="00151591">
      <w:pPr>
        <w:pStyle w:val="Body"/>
        <w:shd w:val="clear" w:color="auto" w:fill="FFFFFF"/>
        <w:spacing w:after="240"/>
        <w:outlineLvl w:val="1"/>
        <w:rPr>
          <w:rFonts w:ascii="Helvetica" w:eastAsia="Helvetica" w:hAnsi="Helvetica" w:cs="Helvetica"/>
          <w:color w:val="231B18"/>
          <w:sz w:val="36"/>
          <w:szCs w:val="36"/>
          <w:u w:color="231B18"/>
        </w:rPr>
      </w:pPr>
      <w:r>
        <w:rPr>
          <w:rFonts w:ascii="Helvetica" w:hAnsi="Helvetica"/>
          <w:color w:val="231B18"/>
          <w:sz w:val="36"/>
          <w:szCs w:val="36"/>
          <w:u w:color="231B18"/>
        </w:rPr>
        <w:t>Confidentiality of MLS Information</w:t>
      </w:r>
    </w:p>
    <w:p w14:paraId="22A81F47" w14:textId="77777777"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rPr>
        <w:t>Section 10: Confidentiality of MLS Information</w:t>
      </w:r>
    </w:p>
    <w:p w14:paraId="26C4A536"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Any information provided by the multiple listing service to the participants shall be considered official information of the service. Such information shall be considered confidential and exclusively for the use of participants and real estate licensees affiliated with such participants and those participants who are licensed or certified by an appropriate state regulatory agency to engage in the appraisal of real property and licensed or certified appraisers affiliated with such participants. (Amended 4/92) </w:t>
      </w:r>
      <w:r>
        <w:rPr>
          <w:rFonts w:ascii="Helvetica" w:hAnsi="Helvetica"/>
          <w:b/>
          <w:bCs/>
          <w:color w:val="FF0000"/>
          <w:u w:color="FF0000"/>
        </w:rPr>
        <w:t>M</w:t>
      </w:r>
    </w:p>
    <w:p w14:paraId="6102C7DB" w14:textId="77777777"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rPr>
        <w:t>Section 10.1 MLS Not Responsible for Accuracy of Information</w:t>
      </w:r>
    </w:p>
    <w:p w14:paraId="42BA0216"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 xml:space="preserve">The information published and disseminated by the service is communicated verbatim, without change by the service, as filed with the service by the participant. The service </w:t>
      </w:r>
      <w:r>
        <w:rPr>
          <w:rFonts w:ascii="Helvetica" w:hAnsi="Helvetica"/>
          <w:color w:val="231B18"/>
          <w:u w:color="231B18"/>
        </w:rPr>
        <w:lastRenderedPageBreak/>
        <w:t>does not verify such information provided and disclaims any responsibility for its accuracy. Each participant agrees to hold the service harmless against any liability arising from any inaccuracy or inadequacy of the information such participant provides. </w:t>
      </w:r>
      <w:r>
        <w:rPr>
          <w:rFonts w:ascii="Helvetica" w:hAnsi="Helvetica"/>
          <w:b/>
          <w:bCs/>
          <w:color w:val="FF0000"/>
          <w:u w:color="FF0000"/>
        </w:rPr>
        <w:t>R</w:t>
      </w:r>
    </w:p>
    <w:p w14:paraId="74EEE48C" w14:textId="77777777" w:rsidR="009D0D43" w:rsidRDefault="00151591">
      <w:pPr>
        <w:pStyle w:val="Body"/>
        <w:shd w:val="clear" w:color="auto" w:fill="FFFFFF"/>
        <w:spacing w:after="240"/>
        <w:outlineLvl w:val="1"/>
        <w:rPr>
          <w:rFonts w:ascii="Helvetica" w:eastAsia="Helvetica" w:hAnsi="Helvetica" w:cs="Helvetica"/>
          <w:color w:val="231B18"/>
          <w:sz w:val="36"/>
          <w:szCs w:val="36"/>
          <w:u w:color="231B18"/>
        </w:rPr>
      </w:pPr>
      <w:r>
        <w:rPr>
          <w:rFonts w:ascii="Helvetica" w:hAnsi="Helvetica"/>
          <w:color w:val="231B18"/>
          <w:sz w:val="36"/>
          <w:szCs w:val="36"/>
          <w:u w:color="231B18"/>
        </w:rPr>
        <w:t>Ownership of MLS Compilation* and Copyright</w:t>
      </w:r>
    </w:p>
    <w:p w14:paraId="0BC2D7E8"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i/>
          <w:iCs/>
          <w:color w:val="231B18"/>
          <w:u w:color="231B18"/>
        </w:rPr>
        <w:t>*The term MLS compilation, as used in Sections 11 and 12 herein, shall be construed to include any format in which property listing data is collected and disseminated to the participants, including but not limited to bound book, loose-leaf binder, computer database, card file, or any other format whatsoever.</w:t>
      </w:r>
    </w:p>
    <w:p w14:paraId="4CE19B4C" w14:textId="77777777"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lang w:val="fr-FR"/>
        </w:rPr>
        <w:t>Section 11</w:t>
      </w:r>
    </w:p>
    <w:p w14:paraId="060F9F69"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 xml:space="preserve">By the act of submitting any property listing content to the MLS, the participant represents and warrants that he or she is fully authorized to license the property listing content as contemplated by and in compliance with this section and these rules and regulations, and also thereby does grant to the MLS license to include the property listing content in its copyrighted MLS compilation and also in any statistical report on </w:t>
      </w:r>
      <w:proofErr w:type="spellStart"/>
      <w:r>
        <w:rPr>
          <w:rFonts w:ascii="Helvetica" w:hAnsi="Helvetica"/>
          <w:color w:val="231B18"/>
          <w:u w:color="231B18"/>
        </w:rPr>
        <w:t>comparables</w:t>
      </w:r>
      <w:proofErr w:type="spellEnd"/>
      <w:r>
        <w:rPr>
          <w:rFonts w:ascii="Helvetica" w:hAnsi="Helvetica"/>
          <w:color w:val="231B18"/>
          <w:u w:color="231B18"/>
        </w:rPr>
        <w:t>. Listing content includes, but is not limited to, photographs, images, graphics, audio and video recordings, virtual tours, drawings, descriptions, remarks, narratives, pricing information, and other details or information related to the listed property. (Amended 5/18) </w:t>
      </w:r>
      <w:r>
        <w:rPr>
          <w:rFonts w:ascii="Helvetica" w:hAnsi="Helvetica"/>
          <w:b/>
          <w:bCs/>
          <w:color w:val="FF0000"/>
          <w:u w:color="FF0000"/>
        </w:rPr>
        <w:t>M</w:t>
      </w:r>
    </w:p>
    <w:p w14:paraId="206328BB"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Each participant who submits listing content to the MLS agrees to defend and hold the MLS and every other participant harmless from and against any liability or claim arising from any inaccuracy of the submitted listing content or any inadequacy of ownership, license, or title to the submitted listing content. (Adopted 5/18) </w:t>
      </w:r>
      <w:r>
        <w:rPr>
          <w:rFonts w:ascii="Helvetica" w:hAnsi="Helvetica"/>
          <w:b/>
          <w:bCs/>
          <w:color w:val="FF0000"/>
          <w:u w:color="FF0000"/>
        </w:rPr>
        <w:t>M</w:t>
      </w:r>
    </w:p>
    <w:p w14:paraId="171E6082"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b/>
          <w:bCs/>
          <w:color w:val="231B18"/>
          <w:u w:color="231B18"/>
          <w:lang w:val="de-DE"/>
        </w:rPr>
        <w:t>Note:</w:t>
      </w:r>
      <w:r>
        <w:rPr>
          <w:rFonts w:ascii="Helvetica" w:hAnsi="Helvetica"/>
          <w:color w:val="231B18"/>
          <w:u w:color="231B18"/>
        </w:rPr>
        <w:t> The Digital Millennium Copyright Act (DMCA) is a federal copyright law that enhances the penalties for copyright infringement occurring on the Internet. The law provides exemptions or “safe harbors” from copyright infringement liability for online service providers (OSP) that satisfy certain criteria. Courts construe the definition of “online service provider” broadly, which would likely include MLSs as well as participants and subscribers hosting an IDX display.</w:t>
      </w:r>
    </w:p>
    <w:p w14:paraId="03691526"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One safe harbor limits the liability of an OSP that hosts a system, network or website on which Internet users may post user-generated content. If an OSP complies with the provisions of this DMCA safe harbor, it cannot be liable for copyright infringement if a user posts infringing material on its website. This protects an OSP from incurring significant sums in copyright infringement damages, as statutory damages are as high as $150,000 per work. For this reason, it is highly recommended that MLSs, participants and subscribers comply with the DMCA safe harbor provisions discussed herein.</w:t>
      </w:r>
    </w:p>
    <w:p w14:paraId="715D15F0"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lastRenderedPageBreak/>
        <w:t>To qualify for this safe harbor, the OSP must:</w:t>
      </w:r>
    </w:p>
    <w:p w14:paraId="1B1F8ECD" w14:textId="77777777" w:rsidR="009D0D43" w:rsidRDefault="00151591">
      <w:pPr>
        <w:pStyle w:val="Body"/>
        <w:numPr>
          <w:ilvl w:val="0"/>
          <w:numId w:val="10"/>
        </w:numPr>
        <w:shd w:val="clear" w:color="auto" w:fill="FFFFFF"/>
        <w:spacing w:before="100" w:after="150"/>
        <w:rPr>
          <w:rFonts w:ascii="Helvetica" w:hAnsi="Helvetica"/>
          <w:color w:val="231B18"/>
        </w:rPr>
      </w:pPr>
      <w:r>
        <w:rPr>
          <w:rFonts w:ascii="Helvetica" w:hAnsi="Helvetica"/>
          <w:color w:val="231B18"/>
          <w:u w:color="231B18"/>
        </w:rPr>
        <w:t>Designate on its website and register with the Copyright Office an agent to receive takedown requests. The agent could be the MLS, participant, subscriber, or other individual or entity.</w:t>
      </w:r>
    </w:p>
    <w:p w14:paraId="24B616A1" w14:textId="77777777" w:rsidR="009D0D43" w:rsidRDefault="00151591">
      <w:pPr>
        <w:pStyle w:val="Body"/>
        <w:numPr>
          <w:ilvl w:val="0"/>
          <w:numId w:val="10"/>
        </w:numPr>
        <w:shd w:val="clear" w:color="auto" w:fill="FFFFFF"/>
        <w:spacing w:before="100" w:after="150"/>
        <w:rPr>
          <w:rFonts w:ascii="Helvetica" w:hAnsi="Helvetica"/>
          <w:color w:val="231B18"/>
        </w:rPr>
      </w:pPr>
      <w:r>
        <w:rPr>
          <w:rFonts w:ascii="Helvetica" w:hAnsi="Helvetica"/>
          <w:color w:val="231B18"/>
          <w:u w:color="231B18"/>
        </w:rPr>
        <w:t>Develop and post a DMCA-compliant website policy that addresses repeat offenders.</w:t>
      </w:r>
    </w:p>
    <w:p w14:paraId="788EF541" w14:textId="77777777" w:rsidR="009D0D43" w:rsidRDefault="00151591">
      <w:pPr>
        <w:pStyle w:val="Body"/>
        <w:numPr>
          <w:ilvl w:val="0"/>
          <w:numId w:val="10"/>
        </w:numPr>
        <w:shd w:val="clear" w:color="auto" w:fill="FFFFFF"/>
        <w:spacing w:before="100" w:after="150"/>
        <w:rPr>
          <w:rFonts w:ascii="Helvetica" w:hAnsi="Helvetica"/>
          <w:color w:val="231B18"/>
        </w:rPr>
      </w:pPr>
      <w:r>
        <w:rPr>
          <w:rFonts w:ascii="Helvetica" w:hAnsi="Helvetica"/>
          <w:color w:val="231B18"/>
          <w:u w:color="231B18"/>
        </w:rPr>
        <w:t>Comply with the DMCA takedown procedure. If a copyright owner submits a takedown notice to the OSP, which alleges infringement of its copyright at a certain location, then the OSP must promptly remove allegedly infringing material. The alleged infringer may submit a counter-notice that the OSP must share with the copyright owner. If the copyright owner fails to initiate a copyright lawsuit within ten (10) days, then the OSP may restore the removed material.</w:t>
      </w:r>
    </w:p>
    <w:p w14:paraId="1F63A57E" w14:textId="77777777" w:rsidR="009D0D43" w:rsidRDefault="00151591">
      <w:pPr>
        <w:pStyle w:val="Body"/>
        <w:numPr>
          <w:ilvl w:val="0"/>
          <w:numId w:val="10"/>
        </w:numPr>
        <w:shd w:val="clear" w:color="auto" w:fill="FFFFFF"/>
        <w:spacing w:before="100" w:after="150"/>
        <w:rPr>
          <w:rFonts w:ascii="Helvetica" w:hAnsi="Helvetica"/>
          <w:color w:val="231B18"/>
        </w:rPr>
      </w:pPr>
      <w:r>
        <w:rPr>
          <w:rFonts w:ascii="Helvetica" w:hAnsi="Helvetica"/>
          <w:color w:val="231B18"/>
          <w:u w:color="231B18"/>
        </w:rPr>
        <w:t>Have no actual knowledge of any complained-of infringing activity.</w:t>
      </w:r>
    </w:p>
    <w:p w14:paraId="4CD09562" w14:textId="77777777" w:rsidR="009D0D43" w:rsidRDefault="00151591">
      <w:pPr>
        <w:pStyle w:val="Body"/>
        <w:numPr>
          <w:ilvl w:val="0"/>
          <w:numId w:val="10"/>
        </w:numPr>
        <w:shd w:val="clear" w:color="auto" w:fill="FFFFFF"/>
        <w:spacing w:before="100" w:after="150"/>
        <w:rPr>
          <w:rFonts w:ascii="Helvetica" w:hAnsi="Helvetica"/>
          <w:color w:val="231B18"/>
        </w:rPr>
      </w:pPr>
      <w:r>
        <w:rPr>
          <w:rFonts w:ascii="Helvetica" w:hAnsi="Helvetica"/>
          <w:color w:val="231B18"/>
          <w:u w:color="231B18"/>
        </w:rPr>
        <w:t>Not be aware of facts or circumstances from which complained-of infringing activity is apparent.</w:t>
      </w:r>
    </w:p>
    <w:p w14:paraId="78FFBCCB" w14:textId="77777777" w:rsidR="009D0D43" w:rsidRDefault="00151591">
      <w:pPr>
        <w:pStyle w:val="Body"/>
        <w:numPr>
          <w:ilvl w:val="0"/>
          <w:numId w:val="10"/>
        </w:numPr>
        <w:shd w:val="clear" w:color="auto" w:fill="FFFFFF"/>
        <w:spacing w:before="100" w:after="150"/>
        <w:rPr>
          <w:rFonts w:ascii="Helvetica" w:hAnsi="Helvetica"/>
          <w:color w:val="231B18"/>
        </w:rPr>
      </w:pPr>
      <w:r>
        <w:rPr>
          <w:rFonts w:ascii="Helvetica" w:hAnsi="Helvetica"/>
          <w:color w:val="231B18"/>
          <w:u w:color="231B18"/>
        </w:rPr>
        <w:t xml:space="preserve">Not receive a financial benefit attributable to complained-of infringing activity when the OSP </w:t>
      </w:r>
      <w:proofErr w:type="gramStart"/>
      <w:r>
        <w:rPr>
          <w:rFonts w:ascii="Helvetica" w:hAnsi="Helvetica"/>
          <w:color w:val="231B18"/>
          <w:u w:color="231B18"/>
        </w:rPr>
        <w:t>is capable of controlling</w:t>
      </w:r>
      <w:proofErr w:type="gramEnd"/>
      <w:r>
        <w:rPr>
          <w:rFonts w:ascii="Helvetica" w:hAnsi="Helvetica"/>
          <w:color w:val="231B18"/>
          <w:u w:color="231B18"/>
        </w:rPr>
        <w:t xml:space="preserve"> such activity.</w:t>
      </w:r>
    </w:p>
    <w:p w14:paraId="05FAC30B"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Full compliance with these DMCA safe harbor criteria will mitigate an OSP’s copyright infringement liability. For more information see 17 U.S.C. §512. (Adopted 11/15) </w:t>
      </w:r>
      <w:r>
        <w:rPr>
          <w:rFonts w:ascii="Helvetica" w:hAnsi="Helvetica"/>
          <w:b/>
          <w:bCs/>
          <w:color w:val="FF0000"/>
          <w:u w:color="FF0000"/>
        </w:rPr>
        <w:t>I</w:t>
      </w:r>
    </w:p>
    <w:p w14:paraId="001923E3" w14:textId="77777777"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lang w:val="fr-FR"/>
        </w:rPr>
        <w:t>Section 11.1</w:t>
      </w:r>
    </w:p>
    <w:p w14:paraId="5F82795B"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 xml:space="preserve">All right, title, and interest in each copy of every multiple listing compilation created and copyrighted by the _____ Association of REALTORS® and in the copyrights therein, shall </w:t>
      </w:r>
      <w:proofErr w:type="gramStart"/>
      <w:r>
        <w:rPr>
          <w:rFonts w:ascii="Helvetica" w:hAnsi="Helvetica"/>
          <w:color w:val="231B18"/>
          <w:u w:color="231B18"/>
        </w:rPr>
        <w:t>at all times</w:t>
      </w:r>
      <w:proofErr w:type="gramEnd"/>
      <w:r>
        <w:rPr>
          <w:rFonts w:ascii="Helvetica" w:hAnsi="Helvetica"/>
          <w:color w:val="231B18"/>
          <w:u w:color="231B18"/>
        </w:rPr>
        <w:t xml:space="preserve"> remain vested in the _____ Association of REALTORS®. </w:t>
      </w:r>
      <w:r>
        <w:rPr>
          <w:rFonts w:ascii="Helvetica" w:hAnsi="Helvetica"/>
          <w:b/>
          <w:bCs/>
          <w:color w:val="FF0000"/>
          <w:u w:color="FF0000"/>
        </w:rPr>
        <w:t>R</w:t>
      </w:r>
    </w:p>
    <w:p w14:paraId="2B767340" w14:textId="77777777"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rPr>
        <w:t>Section 11.2: Display</w:t>
      </w:r>
    </w:p>
    <w:p w14:paraId="7A302188"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 xml:space="preserve">Each participant shall be entitled to lease from the _____ Association of REALTORS® </w:t>
      </w:r>
      <w:proofErr w:type="gramStart"/>
      <w:r>
        <w:rPr>
          <w:rFonts w:ascii="Helvetica" w:hAnsi="Helvetica"/>
          <w:color w:val="231B18"/>
          <w:u w:color="231B18"/>
        </w:rPr>
        <w:t>a number of</w:t>
      </w:r>
      <w:proofErr w:type="gramEnd"/>
      <w:r>
        <w:rPr>
          <w:rFonts w:ascii="Helvetica" w:hAnsi="Helvetica"/>
          <w:color w:val="231B18"/>
          <w:u w:color="231B18"/>
        </w:rPr>
        <w:t xml:space="preserve"> copies of each MLS compilation sufficient to provide the participant and each person affiliated as a licensee (including licensed or certified appraisers) with such participant with one copy of such compilation. The participant shall pay for each such copy the rental fee set by the </w:t>
      </w:r>
      <w:proofErr w:type="gramStart"/>
      <w:r>
        <w:rPr>
          <w:rFonts w:ascii="Helvetica" w:hAnsi="Helvetica"/>
          <w:color w:val="231B18"/>
          <w:u w:color="231B18"/>
        </w:rPr>
        <w:t>association.*</w:t>
      </w:r>
      <w:proofErr w:type="gramEnd"/>
    </w:p>
    <w:p w14:paraId="238362F5"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i/>
          <w:iCs/>
          <w:color w:val="231B18"/>
          <w:u w:color="231B18"/>
        </w:rPr>
        <w:t xml:space="preserve">*This section should not be construed to require the participant to lease a copy of the MLS compilation for any licensee (or licensed or certified appraiser) affiliated with the participant who is engaged exclusively in a specialty of the real estate business other than listing, selling, or appraising the types of properties which are required to be filed </w:t>
      </w:r>
      <w:r>
        <w:rPr>
          <w:rFonts w:ascii="Helvetica" w:hAnsi="Helvetica"/>
          <w:i/>
          <w:iCs/>
          <w:color w:val="231B18"/>
          <w:u w:color="231B18"/>
        </w:rPr>
        <w:lastRenderedPageBreak/>
        <w:t>with the MLS and who does not, at any time, have access to or use of the MLS information or MLS facility of the association.</w:t>
      </w:r>
    </w:p>
    <w:p w14:paraId="027810EC"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Participants shall acquire by such lease only the right to use the MLS compilation in accordance with these rules. </w:t>
      </w:r>
      <w:r>
        <w:rPr>
          <w:rFonts w:ascii="Helvetica" w:hAnsi="Helvetica"/>
          <w:b/>
          <w:bCs/>
          <w:color w:val="FF0000"/>
          <w:u w:color="FF0000"/>
        </w:rPr>
        <w:t>M</w:t>
      </w:r>
    </w:p>
    <w:p w14:paraId="532DDEE3" w14:textId="77777777" w:rsidR="009D0D43" w:rsidRDefault="00151591">
      <w:pPr>
        <w:pStyle w:val="Body"/>
        <w:shd w:val="clear" w:color="auto" w:fill="FFFFFF"/>
        <w:spacing w:after="240"/>
        <w:outlineLvl w:val="1"/>
        <w:rPr>
          <w:rFonts w:ascii="Helvetica" w:eastAsia="Helvetica" w:hAnsi="Helvetica" w:cs="Helvetica"/>
          <w:color w:val="231B18"/>
          <w:sz w:val="36"/>
          <w:szCs w:val="36"/>
          <w:u w:color="231B18"/>
        </w:rPr>
      </w:pPr>
      <w:r>
        <w:rPr>
          <w:rFonts w:ascii="Helvetica" w:hAnsi="Helvetica"/>
          <w:color w:val="231B18"/>
          <w:sz w:val="36"/>
          <w:szCs w:val="36"/>
          <w:u w:color="231B18"/>
        </w:rPr>
        <w:t>Use of Copyrighted MLS Compilation</w:t>
      </w:r>
    </w:p>
    <w:p w14:paraId="21CC8A4D" w14:textId="77777777"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rPr>
        <w:t>Section 12: Distribution</w:t>
      </w:r>
    </w:p>
    <w:p w14:paraId="3EE282AA"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Participants shall, at all times, maintain control over and responsibility for each copy of any MLS compilation leased to them by the association of REALTORS®, and shall not distribute any such copies to persons other than subscribers who are affiliated with such participant as licensees, those individuals who are licensed or certified by an appropriate state regulatory agency to engage in the appraisal of real property, and any other subscribers as authorized pursuant to the governing documents of the MLS. Use of information developed by or published by an association multiple listing service is strictly limited to the activities authorized under a participant’s licensure(s) or certification, and unauthorized uses are prohibited. Further, none of the foregoing is intended to convey participation or membership or any right of access to information developed or published by an association multiple listing service where access to such information is prohibited by law. (Amended 4/92) </w:t>
      </w:r>
      <w:r>
        <w:rPr>
          <w:rFonts w:ascii="Helvetica" w:hAnsi="Helvetica"/>
          <w:b/>
          <w:bCs/>
          <w:color w:val="FF0000"/>
          <w:u w:color="FF0000"/>
        </w:rPr>
        <w:t>R</w:t>
      </w:r>
    </w:p>
    <w:p w14:paraId="12BB93AB" w14:textId="77777777"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rPr>
        <w:t>Section 12.1: Display</w:t>
      </w:r>
    </w:p>
    <w:p w14:paraId="411CCDC7"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Participants and those persons affiliated as licensees with such participants shall be permitted to display the MLS compilation to prospective purchasers only in conjunction with their ordinary business activities of attempting to locate ready, willing, and able buyers for the properties described in said MLS compilation. </w:t>
      </w:r>
      <w:r>
        <w:rPr>
          <w:rFonts w:ascii="Helvetica" w:hAnsi="Helvetica"/>
          <w:b/>
          <w:bCs/>
          <w:color w:val="FF0000"/>
          <w:u w:color="FF0000"/>
        </w:rPr>
        <w:t>M</w:t>
      </w:r>
    </w:p>
    <w:p w14:paraId="090F3026" w14:textId="77777777"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lang w:val="fr-FR"/>
        </w:rPr>
        <w:t>Section 12.2: Reproduction</w:t>
      </w:r>
    </w:p>
    <w:p w14:paraId="26B6E804"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b/>
          <w:bCs/>
          <w:color w:val="231B18"/>
          <w:u w:color="231B18"/>
        </w:rPr>
        <w:t>Option #1:</w:t>
      </w:r>
      <w:r>
        <w:rPr>
          <w:rFonts w:ascii="Helvetica" w:hAnsi="Helvetica"/>
          <w:color w:val="231B18"/>
          <w:u w:color="231B18"/>
        </w:rPr>
        <w:t> Participants or their affiliated licensees shall not reproduce any MLS compilation or any portion thereof, except in the following limited circumstances:</w:t>
      </w:r>
    </w:p>
    <w:p w14:paraId="51EF9C7F"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Participants or their affiliated licensees may reproduce from the MLS compilation and distribute to prospective purchasers a reasonable* number of single copies of property listing data contained in the MLS compilation which relate to any properties in which the prospective purchasers are or may, in the judgment of the participant or their affiliated licensees, be interested.</w:t>
      </w:r>
    </w:p>
    <w:p w14:paraId="70539311"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i/>
          <w:iCs/>
          <w:color w:val="231B18"/>
          <w:u w:color="231B18"/>
        </w:rPr>
        <w:lastRenderedPageBreak/>
        <w:t>*It is intended that the participant be permitted to provide prospective purchasers with listing data relating to properties which the prospective purchaser has a bona fide interest in purchasing or in which the participant is seeking to promote interest. The term reasonable, as used herein, should therefore be construed to permit only limited reproduction of property listing data intended to facilitate the prospective purchaser’s decision-making process in the consideration of a purchase. Factors which shall be considered in deciding whether the reproductions made are consistent with this intent and thus reasonable in number, shall include, but are not limited to, the total number of listings in the MLS compilation, how closely the types of properties contained in such listings accord with the prospective purchaser’s expressed desires and ability to purchase, whether the reproductions were made on a selective basis, and whether the type of properties contained in the property listing data is consistent with a normal itinerary of properties which would be shown to the prospective purchaser.</w:t>
      </w:r>
    </w:p>
    <w:p w14:paraId="513DF8B3"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Reproductions made in accordance with this rule shall be prepared in such a fashion that the property listing data of properties other than that in which the prospective purchaser has expressed interest, or in which the participant or the affiliated licensees are seeking to promote interest, does not appear on such reproduction.</w:t>
      </w:r>
    </w:p>
    <w:p w14:paraId="517AB8E1"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Nothing contained herein shall be construed to preclude any participant from utilizing, displaying, distributing, or reproducing property listing sheets or other compilations of data pertaining exclusively to properties currently listed for sale with the participant.</w:t>
      </w:r>
    </w:p>
    <w:p w14:paraId="6C135F03"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Any MLS information, whether provided in written or printed form, provided electronically, or provided in any other form or format, is provided for the exclusive use of the participant and those licensees affiliated with the participant who are authorized to have access to such information. Such information may not be transmitted, retransmitted, or provided in any manner to any unauthorized individual, office, or firm.</w:t>
      </w:r>
    </w:p>
    <w:p w14:paraId="3E30D6AC"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 xml:space="preserve">None of the foregoing shall be construed to prevent any individual legitimately in possession of current listing information, sold information, </w:t>
      </w:r>
      <w:proofErr w:type="spellStart"/>
      <w:r>
        <w:rPr>
          <w:rFonts w:ascii="Helvetica" w:hAnsi="Helvetica"/>
          <w:color w:val="231B18"/>
          <w:u w:color="231B18"/>
        </w:rPr>
        <w:t>comparables</w:t>
      </w:r>
      <w:proofErr w:type="spellEnd"/>
      <w:r>
        <w:rPr>
          <w:rFonts w:ascii="Helvetica" w:hAnsi="Helvetica"/>
          <w:color w:val="231B18"/>
          <w:u w:color="231B18"/>
        </w:rPr>
        <w:t xml:space="preserve">, or statistical information from utilizing such information to support valuations on </w:t>
      </w:r>
      <w:proofErr w:type="gramStart"/>
      <w:r>
        <w:rPr>
          <w:rFonts w:ascii="Helvetica" w:hAnsi="Helvetica"/>
          <w:color w:val="231B18"/>
          <w:u w:color="231B18"/>
        </w:rPr>
        <w:t>particular properties</w:t>
      </w:r>
      <w:proofErr w:type="gramEnd"/>
      <w:r>
        <w:rPr>
          <w:rFonts w:ascii="Helvetica" w:hAnsi="Helvetica"/>
          <w:color w:val="231B18"/>
          <w:u w:color="231B18"/>
        </w:rPr>
        <w:t xml:space="preserve"> for clients and customers. Any MLS content in data feeds available to participants for real estate brokerage purposes must also be available to participants for valuation purposes, including automated valuations. MLSs must either permit use of existing data feeds, or create a separate data feed, to satisfy this requirement. MLSs may require execution of a third-party license agreement </w:t>
      </w:r>
      <w:proofErr w:type="gramStart"/>
      <w:r>
        <w:rPr>
          <w:rFonts w:ascii="Helvetica" w:hAnsi="Helvetica"/>
          <w:color w:val="231B18"/>
          <w:u w:color="231B18"/>
        </w:rPr>
        <w:t>where</w:t>
      </w:r>
      <w:proofErr w:type="gramEnd"/>
      <w:r>
        <w:rPr>
          <w:rFonts w:ascii="Helvetica" w:hAnsi="Helvetica"/>
          <w:color w:val="231B18"/>
          <w:u w:color="231B18"/>
        </w:rPr>
        <w:t xml:space="preserve"> deemed appropriate by the MLS. MLSs may require participants who will use such data feeds to pay the reasonably estimated costs incurred by the MLS in adding or enhancing its downloading capacity for this purpose. Information deemed confidential may not be used as supporting documentation. Any other use of such information is unauthorized and prohibited by these rules and regulations. </w:t>
      </w:r>
      <w:r>
        <w:rPr>
          <w:rFonts w:ascii="Helvetica" w:hAnsi="Helvetica"/>
          <w:i/>
          <w:iCs/>
          <w:color w:val="231B18"/>
          <w:u w:color="231B18"/>
        </w:rPr>
        <w:t>(Amended 05/14)</w:t>
      </w:r>
    </w:p>
    <w:p w14:paraId="72A86391"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b/>
          <w:bCs/>
          <w:color w:val="231B18"/>
          <w:u w:color="231B18"/>
        </w:rPr>
        <w:lastRenderedPageBreak/>
        <w:t>Option #2: </w:t>
      </w:r>
      <w:r>
        <w:rPr>
          <w:rFonts w:ascii="Helvetica" w:hAnsi="Helvetica"/>
          <w:color w:val="231B18"/>
          <w:u w:color="231B18"/>
        </w:rPr>
        <w:t>Participants or their affiliated licensees shall not reproduce any MLS compilation or any portion thereof, except in the following limited circumstances:</w:t>
      </w:r>
    </w:p>
    <w:p w14:paraId="41009EC6"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Participants or their affiliated licensees may reproduce from the MLS compilation and distribute to prospective purchasers a reasonable* number of single copies of property listing data contained in the MLS compilation which relate to any properties in which the prospective purchasers are or may, in the judgment of the participants or their affiliated licensees, be interested.</w:t>
      </w:r>
    </w:p>
    <w:p w14:paraId="4FD7D763"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i/>
          <w:iCs/>
          <w:color w:val="231B18"/>
          <w:u w:color="231B18"/>
        </w:rPr>
        <w:t>*It is intended that the participant be permitted to provide prospective purchasers with listing data relating to properties which the prospective purchaser has a bona fide interest in purchasing or in which the participant is seeking to promote interest. The term reasonable, as used herein, should therefore be construed to permit only limited reproduction of property listing data intended to facilitate the prospective purchaser’s decision-making process in the consideration of a purchase. Factors which shall be considered in deciding whether the reproductions made are consistent with this intent and thus reasonable in number, shall include, but are not limited to, the total number of listings in the MLS compilation, how closely the types of properties contained in such listings accord with the prospective purchaser’s expressed desires and ability to purchase, whether the reproductions were made on a selective basis, and whether the type of properties contained in the property listing data is consistent with a normal itinerary of properties which would be shown to the prospective purchaser.</w:t>
      </w:r>
    </w:p>
    <w:p w14:paraId="266ED96B"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Nothing contained herein shall be construed to preclude any participant from utilizing, displaying, distributing, or reproducing property listing sheets or other compilations of data pertaining exclusively to properties currently listed for sale with the participant.</w:t>
      </w:r>
    </w:p>
    <w:p w14:paraId="0597994B"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Any MLS information, whether provided in written or printed form, provided electronically, or provided in any other form or format, is provided for the exclusive use of the participant and those licensees affiliated with the participant who are authorized to have access to such information. Such information may not be transmitted, retransmitted, or provided in any manner to any unauthorized individual, office, or firm.</w:t>
      </w:r>
    </w:p>
    <w:p w14:paraId="23E0874C"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 xml:space="preserve">None of the foregoing shall be construed to prevent any individual legitimately in possession of current listing information, sold information, </w:t>
      </w:r>
      <w:proofErr w:type="spellStart"/>
      <w:r>
        <w:rPr>
          <w:rFonts w:ascii="Helvetica" w:hAnsi="Helvetica"/>
          <w:color w:val="231B18"/>
          <w:u w:color="231B18"/>
        </w:rPr>
        <w:t>comparables</w:t>
      </w:r>
      <w:proofErr w:type="spellEnd"/>
      <w:r>
        <w:rPr>
          <w:rFonts w:ascii="Helvetica" w:hAnsi="Helvetica"/>
          <w:color w:val="231B18"/>
          <w:u w:color="231B18"/>
        </w:rPr>
        <w:t xml:space="preserve">, or statistical information from utilizing such information to support valuations on </w:t>
      </w:r>
      <w:proofErr w:type="gramStart"/>
      <w:r>
        <w:rPr>
          <w:rFonts w:ascii="Helvetica" w:hAnsi="Helvetica"/>
          <w:color w:val="231B18"/>
          <w:u w:color="231B18"/>
        </w:rPr>
        <w:t>particular properties</w:t>
      </w:r>
      <w:proofErr w:type="gramEnd"/>
      <w:r>
        <w:rPr>
          <w:rFonts w:ascii="Helvetica" w:hAnsi="Helvetica"/>
          <w:color w:val="231B18"/>
          <w:u w:color="231B18"/>
        </w:rPr>
        <w:t xml:space="preserve"> for clients and customers. Any MLS content in data feeds available to participants for real estate brokerage purposes must also be available to participants for valuation purposes, including automated valuations. MLSs must either permit use of existing data feeds, or create a separate data feed, to satisfy this requirement. MLSs may require execution of a third-party license agreement </w:t>
      </w:r>
      <w:proofErr w:type="gramStart"/>
      <w:r>
        <w:rPr>
          <w:rFonts w:ascii="Helvetica" w:hAnsi="Helvetica"/>
          <w:color w:val="231B18"/>
          <w:u w:color="231B18"/>
        </w:rPr>
        <w:t>where</w:t>
      </w:r>
      <w:proofErr w:type="gramEnd"/>
      <w:r>
        <w:rPr>
          <w:rFonts w:ascii="Helvetica" w:hAnsi="Helvetica"/>
          <w:color w:val="231B18"/>
          <w:u w:color="231B18"/>
        </w:rPr>
        <w:t xml:space="preserve"> deemed appropriate by the MLS. MLSs may require participants who will use such data feeds to pay the reasonably estimated costs incurred by the MLS in adding or enhancing its downloading </w:t>
      </w:r>
      <w:r>
        <w:rPr>
          <w:rFonts w:ascii="Helvetica" w:hAnsi="Helvetica"/>
          <w:color w:val="231B18"/>
          <w:u w:color="231B18"/>
        </w:rPr>
        <w:lastRenderedPageBreak/>
        <w:t>capacity for this purpose. Information deemed confidential may not be used as supporting documentation. Any other use of such information is unauthorized and prohibited by these rules and regulations. </w:t>
      </w:r>
      <w:r>
        <w:rPr>
          <w:rFonts w:ascii="Helvetica" w:hAnsi="Helvetica"/>
          <w:i/>
          <w:iCs/>
          <w:color w:val="231B18"/>
          <w:u w:color="231B18"/>
        </w:rPr>
        <w:t>(Amended 05/14) </w:t>
      </w:r>
      <w:r>
        <w:rPr>
          <w:rFonts w:ascii="Helvetica" w:hAnsi="Helvetica"/>
          <w:b/>
          <w:bCs/>
          <w:color w:val="FF0000"/>
          <w:u w:color="FF0000"/>
        </w:rPr>
        <w:t>M</w:t>
      </w:r>
    </w:p>
    <w:p w14:paraId="77B33929" w14:textId="77777777" w:rsidR="009D0D43" w:rsidRDefault="00151591">
      <w:pPr>
        <w:pStyle w:val="Body"/>
        <w:shd w:val="clear" w:color="auto" w:fill="FFFFFF"/>
        <w:spacing w:after="240"/>
        <w:outlineLvl w:val="1"/>
        <w:rPr>
          <w:rFonts w:ascii="Helvetica" w:eastAsia="Helvetica" w:hAnsi="Helvetica" w:cs="Helvetica"/>
          <w:color w:val="231B18"/>
          <w:sz w:val="36"/>
          <w:szCs w:val="36"/>
          <w:u w:color="231B18"/>
        </w:rPr>
      </w:pPr>
      <w:r>
        <w:rPr>
          <w:rFonts w:ascii="Helvetica" w:hAnsi="Helvetica"/>
          <w:color w:val="231B18"/>
          <w:sz w:val="36"/>
          <w:szCs w:val="36"/>
          <w:u w:color="231B18"/>
        </w:rPr>
        <w:t>Use of MLS Information</w:t>
      </w:r>
    </w:p>
    <w:p w14:paraId="31A4CFD5" w14:textId="77777777"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rPr>
        <w:t>Section 13: Limitations on Use of MLS Information</w:t>
      </w:r>
    </w:p>
    <w:p w14:paraId="1AC5F4A0"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b/>
          <w:bCs/>
          <w:color w:val="231B18"/>
          <w:u w:color="231B18"/>
        </w:rPr>
        <w:t>Option #1: </w:t>
      </w:r>
      <w:r>
        <w:rPr>
          <w:rFonts w:ascii="Helvetica" w:hAnsi="Helvetica"/>
          <w:color w:val="231B18"/>
          <w:u w:color="231B18"/>
        </w:rPr>
        <w:t>Use of information from MLS compilation of current listing information, from the association’s statistical report, or from any sold or comparable report of the association or MLS for public mass-media advertising by an MLS participant or in other public representations, may not be prohibited.</w:t>
      </w:r>
    </w:p>
    <w:p w14:paraId="37465439"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 xml:space="preserve">However, any print or non-print forms of advertising or other forms of public representations based in whole or in part on information supplied by the association or its MLS must clearly demonstrate the </w:t>
      </w:r>
      <w:proofErr w:type="gramStart"/>
      <w:r>
        <w:rPr>
          <w:rFonts w:ascii="Helvetica" w:hAnsi="Helvetica"/>
          <w:color w:val="231B18"/>
          <w:u w:color="231B18"/>
        </w:rPr>
        <w:t>period of time</w:t>
      </w:r>
      <w:proofErr w:type="gramEnd"/>
      <w:r>
        <w:rPr>
          <w:rFonts w:ascii="Helvetica" w:hAnsi="Helvetica"/>
          <w:color w:val="231B18"/>
          <w:u w:color="231B18"/>
        </w:rPr>
        <w:t xml:space="preserve"> over which such claims are based and must include the following, or substantially similar, notice:</w:t>
      </w:r>
    </w:p>
    <w:p w14:paraId="2019EE18" w14:textId="77777777" w:rsidR="009D0D43" w:rsidRDefault="00151591">
      <w:pPr>
        <w:pStyle w:val="Body"/>
        <w:shd w:val="clear" w:color="auto" w:fill="FFFFFF"/>
        <w:spacing w:after="360"/>
        <w:ind w:left="600"/>
        <w:rPr>
          <w:rFonts w:ascii="Helvetica" w:eastAsia="Helvetica" w:hAnsi="Helvetica" w:cs="Helvetica"/>
          <w:color w:val="231B18"/>
          <w:u w:color="231B18"/>
        </w:rPr>
      </w:pPr>
      <w:r>
        <w:rPr>
          <w:rFonts w:ascii="Helvetica" w:hAnsi="Helvetica"/>
          <w:i/>
          <w:iCs/>
          <w:color w:val="231B18"/>
          <w:u w:color="231B18"/>
        </w:rPr>
        <w:t>Based on information from the association of REALTORS® (alternatively, from the _____ MLS) for the period (date) through (date). (Amended 11/93)</w:t>
      </w:r>
    </w:p>
    <w:p w14:paraId="1DCFCAF7"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b/>
          <w:bCs/>
          <w:color w:val="231B18"/>
          <w:u w:color="231B18"/>
        </w:rPr>
        <w:t>Option #2: </w:t>
      </w:r>
      <w:r>
        <w:rPr>
          <w:rFonts w:ascii="Helvetica" w:hAnsi="Helvetica"/>
          <w:color w:val="231B18"/>
          <w:u w:color="231B18"/>
        </w:rPr>
        <w:t>Information from MLS compilations of current listing information, from statistical reports, and from any sold or comparable report of the association or MLS may be used by MLS participants as the basis for aggregated demonstrations of market share or comparisons of firms in public mass-media advertising or in other public representations. This authority does not convey the right to include in any such advertising or representation information about specific properties which are listed with other participants, or which were sold by other participants (as either listing or cooperating broker).</w:t>
      </w:r>
    </w:p>
    <w:p w14:paraId="47AA1AB4"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 xml:space="preserve">However, any print or non-print forms of advertising or other forms of public representations based in whole or in part on information supplied by the association or its MLS must clearly demonstrate the </w:t>
      </w:r>
      <w:proofErr w:type="gramStart"/>
      <w:r>
        <w:rPr>
          <w:rFonts w:ascii="Helvetica" w:hAnsi="Helvetica"/>
          <w:color w:val="231B18"/>
          <w:u w:color="231B18"/>
        </w:rPr>
        <w:t>period of time</w:t>
      </w:r>
      <w:proofErr w:type="gramEnd"/>
      <w:r>
        <w:rPr>
          <w:rFonts w:ascii="Helvetica" w:hAnsi="Helvetica"/>
          <w:color w:val="231B18"/>
          <w:u w:color="231B18"/>
        </w:rPr>
        <w:t xml:space="preserve"> over which such claims are based and must include the following, or substantially similar, notice:</w:t>
      </w:r>
    </w:p>
    <w:p w14:paraId="63CF5556" w14:textId="77777777" w:rsidR="009D0D43" w:rsidRDefault="00151591">
      <w:pPr>
        <w:pStyle w:val="Body"/>
        <w:shd w:val="clear" w:color="auto" w:fill="FFFFFF"/>
        <w:spacing w:after="360"/>
        <w:ind w:left="600"/>
        <w:rPr>
          <w:rFonts w:ascii="Helvetica" w:eastAsia="Helvetica" w:hAnsi="Helvetica" w:cs="Helvetica"/>
          <w:color w:val="231B18"/>
          <w:u w:color="231B18"/>
        </w:rPr>
      </w:pPr>
      <w:r>
        <w:rPr>
          <w:rFonts w:ascii="Helvetica" w:hAnsi="Helvetica"/>
          <w:i/>
          <w:iCs/>
          <w:color w:val="231B18"/>
          <w:u w:color="231B18"/>
        </w:rPr>
        <w:t>Based on information from the association of REALTORS® (alternatively, from the _____ MLS) for the period (date) through (date). (Adopted 11/97)</w:t>
      </w:r>
    </w:p>
    <w:p w14:paraId="2409BE4D"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b/>
          <w:bCs/>
          <w:color w:val="231B18"/>
          <w:u w:color="231B18"/>
          <w:lang w:val="de-DE"/>
        </w:rPr>
        <w:t>Note:</w:t>
      </w:r>
      <w:r>
        <w:rPr>
          <w:rFonts w:ascii="Helvetica" w:hAnsi="Helvetica"/>
          <w:b/>
          <w:bCs/>
          <w:color w:val="231B18"/>
          <w:u w:color="231B18"/>
        </w:rPr>
        <w:t> </w:t>
      </w:r>
      <w:r>
        <w:rPr>
          <w:rFonts w:ascii="Helvetica" w:hAnsi="Helvetica"/>
          <w:color w:val="231B18"/>
          <w:u w:color="231B18"/>
        </w:rPr>
        <w:t>Associations are advised to select one rule for the two (2) alternatives above. </w:t>
      </w:r>
      <w:r>
        <w:rPr>
          <w:rFonts w:ascii="Helvetica" w:hAnsi="Helvetica"/>
          <w:b/>
          <w:bCs/>
          <w:color w:val="FF0000"/>
          <w:u w:color="FF0000"/>
        </w:rPr>
        <w:t>M</w:t>
      </w:r>
    </w:p>
    <w:p w14:paraId="24D665B1" w14:textId="77777777" w:rsidR="009D0D43" w:rsidRDefault="00151591">
      <w:pPr>
        <w:pStyle w:val="Body"/>
        <w:shd w:val="clear" w:color="auto" w:fill="FFFFFF"/>
        <w:spacing w:after="240"/>
        <w:outlineLvl w:val="1"/>
        <w:rPr>
          <w:rFonts w:ascii="Helvetica" w:eastAsia="Helvetica" w:hAnsi="Helvetica" w:cs="Helvetica"/>
          <w:color w:val="231B18"/>
          <w:sz w:val="36"/>
          <w:szCs w:val="36"/>
          <w:u w:color="231B18"/>
        </w:rPr>
      </w:pPr>
      <w:r>
        <w:rPr>
          <w:rFonts w:ascii="Helvetica" w:hAnsi="Helvetica"/>
          <w:color w:val="231B18"/>
          <w:sz w:val="36"/>
          <w:szCs w:val="36"/>
          <w:u w:color="231B18"/>
        </w:rPr>
        <w:t>Changes in Rules and Regulations</w:t>
      </w:r>
    </w:p>
    <w:p w14:paraId="50080959" w14:textId="77777777"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rPr>
        <w:lastRenderedPageBreak/>
        <w:t>Section 14: Changes in Rules and Regulations</w:t>
      </w:r>
    </w:p>
    <w:p w14:paraId="5F5B7133"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Amendments to the rules and regulations of the service shall be by a _____ vote of the members of the multiple listing service committee, subject to approval by the board of directors of the association of REALTORS®.</w:t>
      </w:r>
    </w:p>
    <w:p w14:paraId="52129182"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b/>
          <w:bCs/>
          <w:color w:val="231B18"/>
          <w:u w:color="231B18"/>
          <w:lang w:val="de-DE"/>
        </w:rPr>
        <w:t>Note:</w:t>
      </w:r>
      <w:r>
        <w:rPr>
          <w:rFonts w:ascii="Helvetica" w:hAnsi="Helvetica"/>
          <w:b/>
          <w:bCs/>
          <w:color w:val="231B18"/>
          <w:u w:color="231B18"/>
        </w:rPr>
        <w:t> </w:t>
      </w:r>
      <w:r>
        <w:rPr>
          <w:rFonts w:ascii="Helvetica" w:hAnsi="Helvetica"/>
          <w:color w:val="231B18"/>
          <w:u w:color="231B18"/>
        </w:rPr>
        <w:t>Some associations may prefer to change the rules and regulations by a vote of the participants, subject to approval by the board of directors of the association of REALTORS®. </w:t>
      </w:r>
      <w:r>
        <w:rPr>
          <w:rFonts w:ascii="Helvetica" w:hAnsi="Helvetica"/>
          <w:b/>
          <w:bCs/>
          <w:color w:val="FF0000"/>
          <w:u w:color="FF0000"/>
        </w:rPr>
        <w:t>M</w:t>
      </w:r>
    </w:p>
    <w:p w14:paraId="2D651C38" w14:textId="77777777" w:rsidR="009D0D43" w:rsidRDefault="00151591">
      <w:pPr>
        <w:pStyle w:val="Body"/>
        <w:shd w:val="clear" w:color="auto" w:fill="FFFFFF"/>
        <w:spacing w:after="240"/>
        <w:outlineLvl w:val="1"/>
        <w:rPr>
          <w:rFonts w:ascii="Helvetica" w:eastAsia="Helvetica" w:hAnsi="Helvetica" w:cs="Helvetica"/>
          <w:color w:val="231B18"/>
          <w:sz w:val="36"/>
          <w:szCs w:val="36"/>
          <w:u w:color="231B18"/>
        </w:rPr>
      </w:pPr>
      <w:r>
        <w:rPr>
          <w:rFonts w:ascii="Helvetica" w:hAnsi="Helvetica"/>
          <w:color w:val="231B18"/>
          <w:sz w:val="36"/>
          <w:szCs w:val="36"/>
          <w:u w:color="231B18"/>
        </w:rPr>
        <w:t>Arbitration of Disputes*</w:t>
      </w:r>
    </w:p>
    <w:p w14:paraId="1AF84AB7" w14:textId="77777777"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rPr>
        <w:t>Section 15 Arbitration of Disputes</w:t>
      </w:r>
    </w:p>
    <w:p w14:paraId="42571510"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i/>
          <w:iCs/>
          <w:color w:val="231B18"/>
          <w:u w:color="231B18"/>
        </w:rPr>
        <w:t>*Only adopt Section 15 if the association’s MLS is open to nonmember participants (otherwise qualified individuals who do not hold REALTOR® membership anywhere). If adopted, this section may not be modified.</w:t>
      </w:r>
    </w:p>
    <w:p w14:paraId="21CFE4B3"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By becoming and remaining a participant, each participant agrees to arbitrate disputes involving contractual issues and questions, and specific non-contractual issues and questions defined in Standard of Practice 17-4 of the Code of Ethics with MLS participants in different firms arising out of their relationships as MLS participants subject to the following qualifications:</w:t>
      </w:r>
    </w:p>
    <w:p w14:paraId="3F85715B" w14:textId="77777777" w:rsidR="009D0D43" w:rsidRDefault="00151591">
      <w:pPr>
        <w:pStyle w:val="Body"/>
        <w:shd w:val="clear" w:color="auto" w:fill="FFFFFF"/>
        <w:spacing w:after="360"/>
        <w:ind w:left="600"/>
        <w:rPr>
          <w:rFonts w:ascii="Helvetica" w:eastAsia="Helvetica" w:hAnsi="Helvetica" w:cs="Helvetica"/>
          <w:color w:val="231B18"/>
          <w:u w:color="231B18"/>
        </w:rPr>
      </w:pPr>
      <w:r>
        <w:rPr>
          <w:rFonts w:ascii="Helvetica" w:hAnsi="Helvetica"/>
          <w:color w:val="231B18"/>
          <w:u w:color="231B18"/>
        </w:rPr>
        <w:t>a) If all disputants are members of the same association of REALTORS® or have their principal place of business within the same association’s territorial jurisdiction, they shall arbitrate pursuant to the procedures of that association of REALTORS®.</w:t>
      </w:r>
    </w:p>
    <w:p w14:paraId="7D5A9116" w14:textId="77777777" w:rsidR="009D0D43" w:rsidRDefault="00151591">
      <w:pPr>
        <w:pStyle w:val="Body"/>
        <w:shd w:val="clear" w:color="auto" w:fill="FFFFFF"/>
        <w:spacing w:after="360"/>
        <w:ind w:left="600"/>
        <w:rPr>
          <w:rFonts w:ascii="Helvetica" w:eastAsia="Helvetica" w:hAnsi="Helvetica" w:cs="Helvetica"/>
          <w:color w:val="231B18"/>
          <w:u w:color="231B18"/>
        </w:rPr>
      </w:pPr>
      <w:r>
        <w:rPr>
          <w:rFonts w:ascii="Helvetica" w:hAnsi="Helvetica"/>
          <w:color w:val="231B18"/>
          <w:u w:color="231B18"/>
        </w:rPr>
        <w:t>b) If the disputants are members of different associations of REALTORS® or if their principal place of business is located within the territorial jurisdiction of different associations of REALTORS®, they remain obligated to arbitrate in accordance with the procedures of the _____ (state association of REALTORS®). (Amended 11/97)</w:t>
      </w:r>
    </w:p>
    <w:p w14:paraId="167D01D0" w14:textId="77777777" w:rsidR="009D0D43" w:rsidRDefault="00151591">
      <w:pPr>
        <w:pStyle w:val="Body"/>
        <w:shd w:val="clear" w:color="auto" w:fill="FFFFFF"/>
        <w:spacing w:after="360"/>
        <w:rPr>
          <w:rFonts w:ascii="Helvetica" w:eastAsia="Helvetica" w:hAnsi="Helvetica" w:cs="Helvetica"/>
          <w:color w:val="231B18"/>
          <w:u w:color="231B18"/>
        </w:rPr>
      </w:pPr>
      <w:proofErr w:type="spellStart"/>
      <w:r>
        <w:rPr>
          <w:rFonts w:ascii="Helvetica" w:hAnsi="Helvetica"/>
          <w:b/>
          <w:bCs/>
          <w:color w:val="231B18"/>
          <w:u w:color="231B18"/>
        </w:rPr>
        <w:t>Interboard</w:t>
      </w:r>
      <w:proofErr w:type="spellEnd"/>
      <w:r>
        <w:rPr>
          <w:rFonts w:ascii="Helvetica" w:hAnsi="Helvetica"/>
          <w:b/>
          <w:bCs/>
          <w:color w:val="231B18"/>
          <w:u w:color="231B18"/>
        </w:rPr>
        <w:t xml:space="preserve"> Arbitration Procedures:</w:t>
      </w:r>
      <w:r>
        <w:rPr>
          <w:rFonts w:ascii="Helvetica" w:hAnsi="Helvetica"/>
          <w:color w:val="231B18"/>
          <w:u w:color="231B18"/>
        </w:rPr>
        <w:t xml:space="preserve"> Arbitration shall be conducted in accordance with any existing </w:t>
      </w:r>
      <w:proofErr w:type="spellStart"/>
      <w:r>
        <w:rPr>
          <w:rFonts w:ascii="Helvetica" w:hAnsi="Helvetica"/>
          <w:color w:val="231B18"/>
          <w:u w:color="231B18"/>
        </w:rPr>
        <w:t>interboard</w:t>
      </w:r>
      <w:proofErr w:type="spellEnd"/>
      <w:r>
        <w:rPr>
          <w:rFonts w:ascii="Helvetica" w:hAnsi="Helvetica"/>
          <w:color w:val="231B18"/>
          <w:u w:color="231B18"/>
        </w:rPr>
        <w:t xml:space="preserve"> agreement or, alternatively, in accordance with the </w:t>
      </w:r>
      <w:proofErr w:type="spellStart"/>
      <w:r>
        <w:rPr>
          <w:rFonts w:ascii="Helvetica" w:hAnsi="Helvetica"/>
          <w:color w:val="231B18"/>
          <w:u w:color="231B18"/>
        </w:rPr>
        <w:t>interboard</w:t>
      </w:r>
      <w:proofErr w:type="spellEnd"/>
      <w:r>
        <w:rPr>
          <w:rFonts w:ascii="Helvetica" w:hAnsi="Helvetica"/>
          <w:color w:val="231B18"/>
          <w:u w:color="231B18"/>
        </w:rPr>
        <w:t xml:space="preserve"> arbitration procedures in the Code of Ethics and Arbitration Manual of the NATIONAL ASSOCIATION OF REALTORS®. Nothing herein shall preclude participants from agreeing to arbitrate the dispute before a particular association of REALTORS®. (Amended 11/98) </w:t>
      </w:r>
      <w:r>
        <w:rPr>
          <w:rFonts w:ascii="Helvetica" w:hAnsi="Helvetica"/>
          <w:b/>
          <w:bCs/>
          <w:color w:val="FF0000"/>
          <w:u w:color="FF0000"/>
        </w:rPr>
        <w:t>M</w:t>
      </w:r>
    </w:p>
    <w:p w14:paraId="54BB561D" w14:textId="512256D8"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b/>
          <w:bCs/>
          <w:color w:val="231B18"/>
          <w:u w:color="231B18"/>
        </w:rPr>
        <w:lastRenderedPageBreak/>
        <w:t>Awards:</w:t>
      </w:r>
      <w:r>
        <w:rPr>
          <w:rFonts w:ascii="Helvetica" w:hAnsi="Helvetica"/>
          <w:color w:val="231B18"/>
          <w:u w:color="231B18"/>
        </w:rPr>
        <w:t> The obligation to arbitrate includes the duty to either 1) pay an award to the party(</w:t>
      </w:r>
      <w:proofErr w:type="spellStart"/>
      <w:r>
        <w:rPr>
          <w:rFonts w:ascii="Helvetica" w:hAnsi="Helvetica"/>
          <w:color w:val="231B18"/>
          <w:u w:color="231B18"/>
        </w:rPr>
        <w:t>ies</w:t>
      </w:r>
      <w:proofErr w:type="spellEnd"/>
      <w:r>
        <w:rPr>
          <w:rFonts w:ascii="Helvetica" w:hAnsi="Helvetica"/>
          <w:color w:val="231B18"/>
          <w:u w:color="231B18"/>
        </w:rPr>
        <w:t>) named in the award or 2) deposit the funds with the Professional Standards Administrator to be held in an escrow or trust account maintained for this purpose. Failure to satisfy the award or deposit the funds with the association within ten (10) days may be considered a violation of the MLS rules and may subject the participant to disciplinary action at the sole discretion of the MLS. (Adopted 11/15) </w:t>
      </w:r>
      <w:r w:rsidR="006A3875">
        <w:rPr>
          <w:rFonts w:ascii="Helvetica" w:hAnsi="Helvetica"/>
          <w:b/>
          <w:bCs/>
          <w:color w:val="FF0000"/>
          <w:u w:color="FF0000"/>
        </w:rPr>
        <w:t>M</w:t>
      </w:r>
    </w:p>
    <w:p w14:paraId="31E3704D" w14:textId="77777777" w:rsidR="009D0D43" w:rsidRDefault="00151591">
      <w:pPr>
        <w:pStyle w:val="Body"/>
        <w:shd w:val="clear" w:color="auto" w:fill="FFFFFF"/>
        <w:spacing w:after="240"/>
        <w:outlineLvl w:val="1"/>
        <w:rPr>
          <w:rFonts w:ascii="Helvetica" w:eastAsia="Helvetica" w:hAnsi="Helvetica" w:cs="Helvetica"/>
          <w:color w:val="231B18"/>
          <w:sz w:val="36"/>
          <w:szCs w:val="36"/>
          <w:u w:color="231B18"/>
        </w:rPr>
      </w:pPr>
      <w:r>
        <w:rPr>
          <w:rFonts w:ascii="Helvetica" w:hAnsi="Helvetica"/>
          <w:color w:val="231B18"/>
          <w:sz w:val="36"/>
          <w:szCs w:val="36"/>
          <w:u w:color="231B18"/>
        </w:rPr>
        <w:t>Standards of Conduct for MLS Participants* (Section 16)</w:t>
      </w:r>
    </w:p>
    <w:p w14:paraId="7D5804AC"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i/>
          <w:iCs/>
          <w:color w:val="231B18"/>
          <w:u w:color="231B18"/>
        </w:rPr>
        <w:t>*Only adopt the standards of conduct if the association’s MLS is open to nonmember participants (otherwise qualified individuals who do not hold REALTOR® membership anywhere). Any of the standards of conduct, if adopted, may not be modified.</w:t>
      </w:r>
    </w:p>
    <w:p w14:paraId="34B83E5C" w14:textId="77777777"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rPr>
        <w:t>Standard 16.1</w:t>
      </w:r>
    </w:p>
    <w:p w14:paraId="1B3D1D46" w14:textId="0E900A89"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MLS participants shall not engage in any practice or take any action inconsistent with exclusive representation or exclusive brokerage relationship agreements that other MLS participants have with clients. (Amended 1/04) </w:t>
      </w:r>
      <w:r>
        <w:rPr>
          <w:rFonts w:ascii="Helvetica" w:hAnsi="Helvetica"/>
          <w:b/>
          <w:bCs/>
          <w:color w:val="FF0000"/>
          <w:u w:color="FF0000"/>
        </w:rPr>
        <w:t xml:space="preserve">O </w:t>
      </w:r>
    </w:p>
    <w:p w14:paraId="1298D5B5" w14:textId="77777777"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rPr>
        <w:t>Standard 16.2</w:t>
      </w:r>
    </w:p>
    <w:p w14:paraId="0C4B3AFA" w14:textId="4BE225CA"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Signs giving notice of property for sale, rent, lease, or exchange shall not be placed on property without consent of the seller/landlord. </w:t>
      </w:r>
      <w:r>
        <w:rPr>
          <w:rFonts w:ascii="Helvetica" w:hAnsi="Helvetica"/>
          <w:b/>
          <w:bCs/>
          <w:color w:val="FF0000"/>
          <w:u w:color="FF0000"/>
        </w:rPr>
        <w:t>M</w:t>
      </w:r>
    </w:p>
    <w:p w14:paraId="3D224177" w14:textId="77777777" w:rsidR="009D0D43" w:rsidRPr="003879AE" w:rsidRDefault="00151591">
      <w:pPr>
        <w:pStyle w:val="Body"/>
        <w:shd w:val="clear" w:color="auto" w:fill="FFFFFF"/>
        <w:spacing w:after="240"/>
        <w:outlineLvl w:val="2"/>
        <w:rPr>
          <w:rFonts w:ascii="Helvetica" w:eastAsia="Helvetica" w:hAnsi="Helvetica" w:cs="Helvetica"/>
          <w:color w:val="231B18"/>
          <w:sz w:val="30"/>
          <w:szCs w:val="30"/>
          <w:highlight w:val="yellow"/>
          <w:u w:color="231B18"/>
        </w:rPr>
      </w:pPr>
      <w:r w:rsidRPr="003879AE">
        <w:rPr>
          <w:rFonts w:ascii="Helvetica" w:hAnsi="Helvetica"/>
          <w:color w:val="231B18"/>
          <w:sz w:val="30"/>
          <w:szCs w:val="30"/>
          <w:highlight w:val="yellow"/>
          <w:u w:color="231B18"/>
        </w:rPr>
        <w:t>Standard 16.3</w:t>
      </w:r>
    </w:p>
    <w:p w14:paraId="12E1712D" w14:textId="7992B0E1" w:rsidR="006D5D6F" w:rsidRDefault="003879AE">
      <w:pPr>
        <w:pStyle w:val="Body"/>
        <w:shd w:val="clear" w:color="auto" w:fill="FFFFFF"/>
        <w:spacing w:after="240"/>
        <w:outlineLvl w:val="2"/>
        <w:rPr>
          <w:rFonts w:ascii="Helvetica" w:hAnsi="Helvetica"/>
          <w:color w:val="231B18"/>
          <w:sz w:val="30"/>
          <w:szCs w:val="30"/>
          <w:u w:color="231B18"/>
        </w:rPr>
      </w:pPr>
      <w:r w:rsidRPr="003879AE">
        <w:rPr>
          <w:rFonts w:ascii="Helvetica" w:hAnsi="Helvetica"/>
          <w:color w:val="231B18"/>
          <w:highlight w:val="yellow"/>
          <w:u w:color="231B18"/>
        </w:rPr>
        <w:t>DELETED (8/24)</w:t>
      </w:r>
    </w:p>
    <w:p w14:paraId="4DE88B00" w14:textId="3A817139"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rPr>
        <w:t>Standard 16.4</w:t>
      </w:r>
    </w:p>
    <w:p w14:paraId="6D296713" w14:textId="4B6929D0"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MLS participants shall not solicit a listing currently listed exclusively with another broker. However, if the listing broker, when asked by the MLS participant, refuses to disclose the expiration date and nature of such listing (i.e., an exclusive right-to-sell, an exclusive agency, open listing, or other form of contractual agreement between the listing broker and the client) the MLS participant may contact the owner to secure such information and may discuss the terms upon which the MLS participant might take a future listing or, alternatively, may take a listing to become effective upon expiration of any existing exclusive listing. </w:t>
      </w:r>
      <w:r>
        <w:rPr>
          <w:rFonts w:ascii="Helvetica" w:hAnsi="Helvetica"/>
          <w:b/>
          <w:bCs/>
          <w:color w:val="FF0000"/>
          <w:u w:color="FF0000"/>
        </w:rPr>
        <w:t xml:space="preserve">O </w:t>
      </w:r>
    </w:p>
    <w:p w14:paraId="68642934" w14:textId="77777777"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rPr>
        <w:t>Standard 16.5</w:t>
      </w:r>
    </w:p>
    <w:p w14:paraId="658D9FE8" w14:textId="099D4B51"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 xml:space="preserve">MLS participants shall not solicit buyer/tenant agreements from buyers/tenants who are subject to exclusive buyer/tenant agreements. However, if asked by an MLS participant, </w:t>
      </w:r>
      <w:r>
        <w:rPr>
          <w:rFonts w:ascii="Helvetica" w:hAnsi="Helvetica"/>
          <w:color w:val="231B18"/>
          <w:u w:color="231B18"/>
        </w:rPr>
        <w:lastRenderedPageBreak/>
        <w:t>the broker refuses to disclose the expiration date of the exclusive buyer/tenant agreement, the MLS participant may contact the buyer/tenant to secure such information and may discuss the terms upon which the MLS participant might enter into a future buyer/tenant agreement or, alternatively, may enter into a buyer/tenant agreement to become effective upon the expiration of any existing exclusive buyer/tenant agreement. (Amended 1/98) </w:t>
      </w:r>
      <w:r>
        <w:rPr>
          <w:rFonts w:ascii="Helvetica" w:hAnsi="Helvetica"/>
          <w:b/>
          <w:bCs/>
          <w:color w:val="FF0000"/>
          <w:u w:color="FF0000"/>
        </w:rPr>
        <w:t xml:space="preserve">O </w:t>
      </w:r>
    </w:p>
    <w:p w14:paraId="053C7654" w14:textId="77777777"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rPr>
        <w:t>Standard 16.6</w:t>
      </w:r>
    </w:p>
    <w:p w14:paraId="7B942F55" w14:textId="54EE5BA1"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MLS participants shall not use information obtained from listing brokers through offers to cooperate made through multiple listing services or through other offers of cooperation to refer listing brokers’ clients to other brokers or to create buyer/tenant relationships with listing brokers’ clients, unless such use is authorized by listing brokers. (Amended 11/01) </w:t>
      </w:r>
      <w:r>
        <w:rPr>
          <w:rFonts w:ascii="Helvetica" w:hAnsi="Helvetica"/>
          <w:b/>
          <w:bCs/>
          <w:color w:val="FF0000"/>
          <w:u w:color="FF0000"/>
        </w:rPr>
        <w:t xml:space="preserve">O </w:t>
      </w:r>
    </w:p>
    <w:p w14:paraId="7EE8C045" w14:textId="77777777"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rPr>
        <w:t>Standard 16.7</w:t>
      </w:r>
    </w:p>
    <w:p w14:paraId="42250297" w14:textId="436777CB"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The fact that an agreement has been entered into with an MLS participant shall not preclude or inhibit any other MLS participant from entering into a similar agreement after the expiration of the prior agreement. (Amended 1/98) </w:t>
      </w:r>
      <w:r>
        <w:rPr>
          <w:rFonts w:ascii="Helvetica" w:hAnsi="Helvetica"/>
          <w:b/>
          <w:bCs/>
          <w:color w:val="FF0000"/>
          <w:u w:color="FF0000"/>
        </w:rPr>
        <w:t xml:space="preserve">O </w:t>
      </w:r>
    </w:p>
    <w:p w14:paraId="20E12782" w14:textId="77777777"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rPr>
        <w:t>Standard 16.8</w:t>
      </w:r>
    </w:p>
    <w:p w14:paraId="78B57918" w14:textId="1D5BFF65"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The fact that a prospect has retained an MLS participant as an exclusive representative or exclusive broker in one or more past transactions does not preclude other MLS participants from seeking such prospect’s future business. (Amended 1/04) </w:t>
      </w:r>
      <w:r>
        <w:rPr>
          <w:rFonts w:ascii="Helvetica" w:hAnsi="Helvetica"/>
          <w:b/>
          <w:bCs/>
          <w:color w:val="FF0000"/>
          <w:u w:color="FF0000"/>
        </w:rPr>
        <w:t xml:space="preserve">O </w:t>
      </w:r>
    </w:p>
    <w:p w14:paraId="51917FD9" w14:textId="77777777" w:rsidR="006A3875" w:rsidRDefault="006A3875">
      <w:pPr>
        <w:pStyle w:val="Body"/>
        <w:shd w:val="clear" w:color="auto" w:fill="FFFFFF"/>
        <w:spacing w:after="240"/>
        <w:outlineLvl w:val="2"/>
        <w:rPr>
          <w:rFonts w:ascii="Helvetica" w:hAnsi="Helvetica"/>
          <w:color w:val="231B18"/>
          <w:sz w:val="30"/>
          <w:szCs w:val="30"/>
          <w:u w:color="231B18"/>
        </w:rPr>
      </w:pPr>
    </w:p>
    <w:p w14:paraId="718947A1" w14:textId="77777777" w:rsidR="006A3875" w:rsidRDefault="006A3875">
      <w:pPr>
        <w:pStyle w:val="Body"/>
        <w:shd w:val="clear" w:color="auto" w:fill="FFFFFF"/>
        <w:spacing w:after="240"/>
        <w:outlineLvl w:val="2"/>
        <w:rPr>
          <w:rFonts w:ascii="Helvetica" w:hAnsi="Helvetica"/>
          <w:color w:val="231B18"/>
          <w:sz w:val="30"/>
          <w:szCs w:val="30"/>
          <w:u w:color="231B18"/>
        </w:rPr>
      </w:pPr>
    </w:p>
    <w:p w14:paraId="64F389DF" w14:textId="55E29C0B"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rPr>
        <w:t>Standard 16.9</w:t>
      </w:r>
    </w:p>
    <w:p w14:paraId="6DFD2F76" w14:textId="6059D691"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 xml:space="preserve">MLS participants are free to </w:t>
      </w:r>
      <w:proofErr w:type="gramStart"/>
      <w:r>
        <w:rPr>
          <w:rFonts w:ascii="Helvetica" w:hAnsi="Helvetica"/>
          <w:color w:val="231B18"/>
          <w:u w:color="231B18"/>
        </w:rPr>
        <w:t>enter into</w:t>
      </w:r>
      <w:proofErr w:type="gramEnd"/>
      <w:r>
        <w:rPr>
          <w:rFonts w:ascii="Helvetica" w:hAnsi="Helvetica"/>
          <w:color w:val="231B18"/>
          <w:u w:color="231B18"/>
        </w:rPr>
        <w:t xml:space="preserve"> contractual relationships or to negotiate with sellers/landlords, buyers/tenants or others who are not subject to an exclusive agreement but shall not knowingly obligate them to pay more than one commission except with their informed consent. (Amended 1/98) </w:t>
      </w:r>
      <w:r>
        <w:rPr>
          <w:rFonts w:ascii="Helvetica" w:hAnsi="Helvetica"/>
          <w:b/>
          <w:bCs/>
          <w:color w:val="FF0000"/>
          <w:u w:color="FF0000"/>
        </w:rPr>
        <w:t xml:space="preserve">O </w:t>
      </w:r>
    </w:p>
    <w:p w14:paraId="2512C0F3" w14:textId="77777777"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rPr>
        <w:t>Standard 16.10</w:t>
      </w:r>
    </w:p>
    <w:p w14:paraId="5B80E026" w14:textId="025E03EB"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 xml:space="preserve">When MLS participants are contacted by the client of another MLS participant regarding the creation of an exclusive relationship to provide the same type of service, and MLS participants have not directly or indirectly initiated such discussions, they may discuss </w:t>
      </w:r>
      <w:r>
        <w:rPr>
          <w:rFonts w:ascii="Helvetica" w:hAnsi="Helvetica"/>
          <w:color w:val="231B18"/>
          <w:u w:color="231B18"/>
        </w:rPr>
        <w:lastRenderedPageBreak/>
        <w:t>the terms upon which they might enter into a future agreement or, alternatively, may enter into an agreement which becomes effective upon expiration of any existing exclusive agreement. (Amended 1/98) </w:t>
      </w:r>
      <w:r>
        <w:rPr>
          <w:rFonts w:ascii="Helvetica" w:hAnsi="Helvetica"/>
          <w:b/>
          <w:bCs/>
          <w:color w:val="FF0000"/>
          <w:u w:color="FF0000"/>
        </w:rPr>
        <w:t xml:space="preserve">O </w:t>
      </w:r>
    </w:p>
    <w:p w14:paraId="7A2402A5" w14:textId="77777777" w:rsidR="009D0D43" w:rsidRPr="003879AE" w:rsidRDefault="00151591">
      <w:pPr>
        <w:pStyle w:val="Body"/>
        <w:shd w:val="clear" w:color="auto" w:fill="FFFFFF"/>
        <w:spacing w:after="240"/>
        <w:outlineLvl w:val="2"/>
        <w:rPr>
          <w:rFonts w:ascii="Helvetica" w:hAnsi="Helvetica"/>
          <w:color w:val="231B18"/>
          <w:sz w:val="30"/>
          <w:szCs w:val="30"/>
          <w:highlight w:val="yellow"/>
          <w:u w:color="231B18"/>
        </w:rPr>
      </w:pPr>
      <w:r w:rsidRPr="003879AE">
        <w:rPr>
          <w:rFonts w:ascii="Helvetica" w:hAnsi="Helvetica"/>
          <w:color w:val="231B18"/>
          <w:sz w:val="30"/>
          <w:szCs w:val="30"/>
          <w:highlight w:val="yellow"/>
          <w:u w:color="231B18"/>
        </w:rPr>
        <w:t>Standard 16.11</w:t>
      </w:r>
    </w:p>
    <w:p w14:paraId="79F9BFAC" w14:textId="581FE0C8" w:rsidR="003879AE" w:rsidRDefault="003879AE">
      <w:pPr>
        <w:pStyle w:val="Body"/>
        <w:shd w:val="clear" w:color="auto" w:fill="FFFFFF"/>
        <w:spacing w:after="240"/>
        <w:outlineLvl w:val="2"/>
        <w:rPr>
          <w:rFonts w:ascii="Helvetica" w:eastAsia="Helvetica" w:hAnsi="Helvetica" w:cs="Helvetica"/>
          <w:color w:val="231B18"/>
          <w:sz w:val="30"/>
          <w:szCs w:val="30"/>
          <w:u w:color="231B18"/>
        </w:rPr>
      </w:pPr>
      <w:r w:rsidRPr="003879AE">
        <w:rPr>
          <w:rFonts w:ascii="Helvetica" w:hAnsi="Helvetica"/>
          <w:color w:val="231B18"/>
          <w:sz w:val="30"/>
          <w:szCs w:val="30"/>
          <w:highlight w:val="yellow"/>
          <w:u w:color="231B18"/>
        </w:rPr>
        <w:t>Deleted (8/24)</w:t>
      </w:r>
    </w:p>
    <w:p w14:paraId="088D5EF0" w14:textId="77777777"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rPr>
        <w:t>Standard 16.12</w:t>
      </w:r>
    </w:p>
    <w:p w14:paraId="327FCBF2"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 xml:space="preserve">MLS participants are not precluded from making general announcements to prospects describing their services and the terms of their availability even though some recipients may have entered into agency agreements or other exclusive relationships with another MLS participant. A general telephone canvass, general mailing, or distribution addressed to all prospects </w:t>
      </w:r>
      <w:proofErr w:type="gramStart"/>
      <w:r>
        <w:rPr>
          <w:rFonts w:ascii="Helvetica" w:hAnsi="Helvetica"/>
          <w:color w:val="231B18"/>
          <w:u w:color="231B18"/>
        </w:rPr>
        <w:t>in a given</w:t>
      </w:r>
      <w:proofErr w:type="gramEnd"/>
      <w:r>
        <w:rPr>
          <w:rFonts w:ascii="Helvetica" w:hAnsi="Helvetica"/>
          <w:color w:val="231B18"/>
          <w:u w:color="231B18"/>
        </w:rPr>
        <w:t xml:space="preserve"> geographical area or in a given profession, business, club, or organization, or other classification or group is deemed general for purposes of this rule. (Amended 1/04)</w:t>
      </w:r>
    </w:p>
    <w:p w14:paraId="6BBFC393" w14:textId="7426655E"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The following types of solicitations are prohibited:</w:t>
      </w:r>
      <w:r>
        <w:rPr>
          <w:rFonts w:ascii="Helvetica" w:eastAsia="Helvetica" w:hAnsi="Helvetica" w:cs="Helvetica"/>
          <w:color w:val="231B18"/>
          <w:u w:color="231B18"/>
        </w:rPr>
        <w:br/>
      </w:r>
      <w:r>
        <w:rPr>
          <w:rFonts w:ascii="Helvetica" w:eastAsia="Helvetica" w:hAnsi="Helvetica" w:cs="Helvetica"/>
          <w:color w:val="231B18"/>
          <w:u w:color="231B18"/>
        </w:rPr>
        <w:br/>
      </w:r>
      <w:r>
        <w:rPr>
          <w:rFonts w:ascii="Helvetica" w:hAnsi="Helvetica"/>
          <w:color w:val="231B18"/>
          <w:u w:color="231B18"/>
        </w:rPr>
        <w:t>Telephone or personal solicitations of property owners who have been identified by a real estate sign, multiple listing compilation, or other information service as having exclusively listed their property with another MLS participant; and mail or other forms of written solicitations of prospects whose properties are exclusively listed with another MLS participant when such solicitations are not part of a general mailing but are directed specifically to property owners identified through compilations of current listings, for sale or for rent signs, or other sources of information intended to foster cooperation with MLS participants. (Amended 1/04) </w:t>
      </w:r>
      <w:r>
        <w:rPr>
          <w:rFonts w:ascii="Helvetica" w:hAnsi="Helvetica"/>
          <w:b/>
          <w:bCs/>
          <w:color w:val="FF0000"/>
          <w:u w:color="FF0000"/>
        </w:rPr>
        <w:t xml:space="preserve">O </w:t>
      </w:r>
    </w:p>
    <w:p w14:paraId="36BED53D" w14:textId="77777777"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rPr>
        <w:t>Standard 16.13</w:t>
      </w:r>
    </w:p>
    <w:p w14:paraId="5207624C" w14:textId="7600658B"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MLS participants, prior to entering into a representation agreement, have an affirmative obligation to make reasonable efforts to determine whether the prospect is subject to a current, valid exclusive agreement to provide the same type of real estate service. (Amended 1/04) </w:t>
      </w:r>
      <w:r>
        <w:rPr>
          <w:rFonts w:ascii="Helvetica" w:hAnsi="Helvetica"/>
          <w:b/>
          <w:bCs/>
          <w:color w:val="FF0000"/>
          <w:u w:color="FF0000"/>
        </w:rPr>
        <w:t xml:space="preserve">O </w:t>
      </w:r>
    </w:p>
    <w:p w14:paraId="0052CEFC" w14:textId="77777777"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rPr>
        <w:t>Standard 16.14</w:t>
      </w:r>
    </w:p>
    <w:p w14:paraId="03DB5711" w14:textId="500261DB"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 xml:space="preserve">MLS participants, acting as buyers or </w:t>
      </w:r>
      <w:proofErr w:type="gramStart"/>
      <w:r>
        <w:rPr>
          <w:rFonts w:ascii="Helvetica" w:hAnsi="Helvetica"/>
          <w:color w:val="231B18"/>
          <w:u w:color="231B18"/>
        </w:rPr>
        <w:t>tenants</w:t>
      </w:r>
      <w:proofErr w:type="gramEnd"/>
      <w:r>
        <w:rPr>
          <w:rFonts w:ascii="Helvetica" w:hAnsi="Helvetica"/>
          <w:color w:val="231B18"/>
          <w:u w:color="231B18"/>
        </w:rPr>
        <w:t xml:space="preserve"> representatives or brokers, shall disclose that relationship to the seller/landlord’s representative or broker at first contact and shall provide written confirmation of that disclosure to the seller/landlord’s representative or broker not later than execution of a purchase agreement or lease. (Amended 1/04) </w:t>
      </w:r>
      <w:r w:rsidR="006A3875">
        <w:rPr>
          <w:rFonts w:ascii="Helvetica" w:hAnsi="Helvetica"/>
          <w:b/>
          <w:bCs/>
          <w:color w:val="FF0000"/>
          <w:u w:color="FF0000"/>
        </w:rPr>
        <w:t>M</w:t>
      </w:r>
    </w:p>
    <w:p w14:paraId="10A7DF87" w14:textId="77777777"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rPr>
        <w:lastRenderedPageBreak/>
        <w:t>Standard 16.15</w:t>
      </w:r>
    </w:p>
    <w:p w14:paraId="1336F04F"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On unlisted property, MLS participants acting as buyer/tenant representatives or brokers shall disclose that relationship to the seller/landlord at first contact for that buyer/tenant and shall provide written confirmation of such disclosure to the seller/landlord not later than execution of any purchase or lease agreement. (Amended 1/04)</w:t>
      </w:r>
    </w:p>
    <w:p w14:paraId="4E6E5F34" w14:textId="77777777"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rPr>
        <w:t>Standard 16.16</w:t>
      </w:r>
    </w:p>
    <w:p w14:paraId="7B472242" w14:textId="026E6854"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MLS participants, acting as representatives or brokers of sellers/landlords or as subagents of listing brokers, shall disclose that relationship to buyers/tenants as soon as practicable, and shall provide written confirmation of such disclosure to buyers/tenants not later than execution of any purchase or lease agreement. (Amended 1/04) </w:t>
      </w:r>
      <w:r w:rsidR="006A3875">
        <w:rPr>
          <w:rFonts w:ascii="Helvetica" w:hAnsi="Helvetica"/>
          <w:b/>
          <w:bCs/>
          <w:color w:val="FF0000"/>
          <w:u w:color="FF0000"/>
        </w:rPr>
        <w:t>M</w:t>
      </w:r>
    </w:p>
    <w:p w14:paraId="72FA2C0B" w14:textId="77777777"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rPr>
        <w:t>Standard 16.17</w:t>
      </w:r>
    </w:p>
    <w:p w14:paraId="02789BC2" w14:textId="6C3D9335"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 xml:space="preserve">MLS participants are not precluded from contacting the client of another broker for the purpose of offering to provide, or </w:t>
      </w:r>
      <w:proofErr w:type="gramStart"/>
      <w:r>
        <w:rPr>
          <w:rFonts w:ascii="Helvetica" w:hAnsi="Helvetica"/>
          <w:color w:val="231B18"/>
          <w:u w:color="231B18"/>
        </w:rPr>
        <w:t>entering into</w:t>
      </w:r>
      <w:proofErr w:type="gramEnd"/>
      <w:r>
        <w:rPr>
          <w:rFonts w:ascii="Helvetica" w:hAnsi="Helvetica"/>
          <w:color w:val="231B18"/>
          <w:u w:color="231B18"/>
        </w:rPr>
        <w:t xml:space="preserve"> a contract to provide, a different type of real estate service unrelated to the type of service currently being provided (e.g., property management as opposed to brokerage) or from offering the same type of service for property not subject to other brokers’ exclusive agreements. However, information received through a multiple listing </w:t>
      </w:r>
      <w:proofErr w:type="gramStart"/>
      <w:r>
        <w:rPr>
          <w:rFonts w:ascii="Helvetica" w:hAnsi="Helvetica"/>
          <w:color w:val="231B18"/>
          <w:u w:color="231B18"/>
        </w:rPr>
        <w:t>service</w:t>
      </w:r>
      <w:proofErr w:type="gramEnd"/>
      <w:r>
        <w:rPr>
          <w:rFonts w:ascii="Helvetica" w:hAnsi="Helvetica"/>
          <w:color w:val="231B18"/>
          <w:u w:color="231B18"/>
        </w:rPr>
        <w:t xml:space="preserve"> or any other offer of cooperation may not be used to target clients of other MLS participants to whom such offers to provide services may be made. </w:t>
      </w:r>
      <w:r>
        <w:rPr>
          <w:rFonts w:ascii="Helvetica" w:eastAsia="Helvetica" w:hAnsi="Helvetica" w:cs="Helvetica"/>
          <w:color w:val="231B18"/>
          <w:u w:color="231B18"/>
        </w:rPr>
        <w:br/>
      </w:r>
      <w:r>
        <w:rPr>
          <w:rFonts w:ascii="Helvetica" w:hAnsi="Helvetica"/>
          <w:color w:val="231B18"/>
          <w:u w:color="231B18"/>
        </w:rPr>
        <w:t>(Amended 1/04) </w:t>
      </w:r>
      <w:r w:rsidR="006A3875">
        <w:rPr>
          <w:rFonts w:ascii="Helvetica" w:hAnsi="Helvetica"/>
          <w:b/>
          <w:bCs/>
          <w:color w:val="FF0000"/>
          <w:u w:color="FF0000"/>
        </w:rPr>
        <w:t>M</w:t>
      </w:r>
    </w:p>
    <w:p w14:paraId="67FC1B65" w14:textId="77777777" w:rsidR="009D0D43" w:rsidRPr="003879AE" w:rsidRDefault="00151591">
      <w:pPr>
        <w:pStyle w:val="Body"/>
        <w:shd w:val="clear" w:color="auto" w:fill="FFFFFF"/>
        <w:spacing w:after="240"/>
        <w:outlineLvl w:val="2"/>
        <w:rPr>
          <w:rFonts w:ascii="Helvetica" w:hAnsi="Helvetica"/>
          <w:color w:val="231B18"/>
          <w:sz w:val="30"/>
          <w:szCs w:val="30"/>
          <w:highlight w:val="yellow"/>
          <w:u w:color="231B18"/>
        </w:rPr>
      </w:pPr>
      <w:r w:rsidRPr="003879AE">
        <w:rPr>
          <w:rFonts w:ascii="Helvetica" w:hAnsi="Helvetica"/>
          <w:color w:val="231B18"/>
          <w:sz w:val="30"/>
          <w:szCs w:val="30"/>
          <w:highlight w:val="yellow"/>
          <w:u w:color="231B18"/>
        </w:rPr>
        <w:t>Standard 16.18</w:t>
      </w:r>
    </w:p>
    <w:p w14:paraId="31281257" w14:textId="380B94FB" w:rsidR="003879AE" w:rsidRDefault="003879AE">
      <w:pPr>
        <w:pStyle w:val="Body"/>
        <w:shd w:val="clear" w:color="auto" w:fill="FFFFFF"/>
        <w:spacing w:after="240"/>
        <w:outlineLvl w:val="2"/>
        <w:rPr>
          <w:rFonts w:ascii="Helvetica" w:eastAsia="Helvetica" w:hAnsi="Helvetica" w:cs="Helvetica"/>
          <w:color w:val="231B18"/>
          <w:sz w:val="30"/>
          <w:szCs w:val="30"/>
          <w:u w:color="231B18"/>
        </w:rPr>
      </w:pPr>
      <w:r w:rsidRPr="003879AE">
        <w:rPr>
          <w:rFonts w:ascii="Helvetica" w:hAnsi="Helvetica"/>
          <w:color w:val="231B18"/>
          <w:sz w:val="30"/>
          <w:szCs w:val="30"/>
          <w:highlight w:val="yellow"/>
          <w:u w:color="231B18"/>
        </w:rPr>
        <w:t>DELETED (8/24)</w:t>
      </w:r>
    </w:p>
    <w:p w14:paraId="07ECCE0E" w14:textId="77777777"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rPr>
        <w:t>Standard 16.19</w:t>
      </w:r>
    </w:p>
    <w:p w14:paraId="22A9AE1A"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All dealings concerning property exclusively listed or with buyer/tenants who are subject to an exclusive agreement shall be carried on with the client’s representative or broker, and not with the client, except with the consent of the client’s representative or broker or except where such dealings are initiated by the client. (Amended 1/04)</w:t>
      </w:r>
    </w:p>
    <w:p w14:paraId="6288EC11" w14:textId="31C165AD"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 xml:space="preserve">Before providing substantive services (such as writing a purchase offer or presenting a CMA) to prospects, MLS participants shall ask prospects whether they are a party to any exclusive representation agreement. MLS participants shall not knowingly provide substantive services concerning a prospective transaction to prospects who are parties </w:t>
      </w:r>
      <w:r>
        <w:rPr>
          <w:rFonts w:ascii="Helvetica" w:hAnsi="Helvetica"/>
          <w:color w:val="231B18"/>
          <w:u w:color="231B18"/>
        </w:rPr>
        <w:lastRenderedPageBreak/>
        <w:t>to exclusive representation agreements, except with the consent of the prospects’ exclusive representatives or at the direction of prospects. (Adopted 1/03, Amended 1/04) </w:t>
      </w:r>
      <w:r>
        <w:rPr>
          <w:rFonts w:ascii="Helvetica" w:hAnsi="Helvetica"/>
          <w:b/>
          <w:bCs/>
          <w:color w:val="FF0000"/>
          <w:u w:color="FF0000"/>
        </w:rPr>
        <w:t xml:space="preserve">O </w:t>
      </w:r>
    </w:p>
    <w:p w14:paraId="39D53319" w14:textId="77777777"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rPr>
        <w:t>Standard 16.20</w:t>
      </w:r>
    </w:p>
    <w:p w14:paraId="431627A4" w14:textId="1B9C18F3"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Participants, users, and subscribers, prior to or after their relationship with their current firm is terminated, shall not induce clients of their current firm to cancel exclusive contractual agreements between the client and that firm. This does not preclude participants from establishing agreements with their associated licensees governing assignability of exclusive agreements. (Adopted 1/98, Amended 1/10) </w:t>
      </w:r>
      <w:r w:rsidR="006A3875">
        <w:rPr>
          <w:rFonts w:ascii="Helvetica" w:hAnsi="Helvetica"/>
          <w:b/>
          <w:bCs/>
          <w:color w:val="FF0000"/>
          <w:u w:color="FF0000"/>
        </w:rPr>
        <w:t>M</w:t>
      </w:r>
    </w:p>
    <w:p w14:paraId="43FB8516" w14:textId="77777777" w:rsidR="009D0D43" w:rsidRPr="003879AE" w:rsidRDefault="00151591">
      <w:pPr>
        <w:pStyle w:val="Body"/>
        <w:shd w:val="clear" w:color="auto" w:fill="FFFFFF"/>
        <w:spacing w:after="240"/>
        <w:outlineLvl w:val="2"/>
        <w:rPr>
          <w:rFonts w:ascii="Helvetica" w:hAnsi="Helvetica"/>
          <w:color w:val="231B18"/>
          <w:sz w:val="30"/>
          <w:szCs w:val="30"/>
          <w:highlight w:val="yellow"/>
          <w:u w:color="231B18"/>
        </w:rPr>
      </w:pPr>
      <w:r w:rsidRPr="003879AE">
        <w:rPr>
          <w:rFonts w:ascii="Helvetica" w:hAnsi="Helvetica"/>
          <w:color w:val="231B18"/>
          <w:sz w:val="30"/>
          <w:szCs w:val="30"/>
          <w:highlight w:val="yellow"/>
          <w:u w:color="231B18"/>
        </w:rPr>
        <w:t>Standard 16.21</w:t>
      </w:r>
    </w:p>
    <w:p w14:paraId="6FED0EF1" w14:textId="0FE7F715" w:rsidR="003879AE" w:rsidRDefault="003879AE">
      <w:pPr>
        <w:pStyle w:val="Body"/>
        <w:shd w:val="clear" w:color="auto" w:fill="FFFFFF"/>
        <w:spacing w:after="240"/>
        <w:outlineLvl w:val="2"/>
        <w:rPr>
          <w:rFonts w:ascii="Helvetica" w:eastAsia="Helvetica" w:hAnsi="Helvetica" w:cs="Helvetica"/>
          <w:color w:val="231B18"/>
          <w:sz w:val="30"/>
          <w:szCs w:val="30"/>
          <w:u w:color="231B18"/>
        </w:rPr>
      </w:pPr>
      <w:r w:rsidRPr="003879AE">
        <w:rPr>
          <w:rFonts w:ascii="Helvetica" w:hAnsi="Helvetica"/>
          <w:color w:val="231B18"/>
          <w:sz w:val="30"/>
          <w:szCs w:val="30"/>
          <w:highlight w:val="yellow"/>
          <w:u w:color="231B18"/>
        </w:rPr>
        <w:t>DELETED (8/24)</w:t>
      </w:r>
    </w:p>
    <w:p w14:paraId="21C48019" w14:textId="77777777"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rPr>
        <w:t>Standard 16.22</w:t>
      </w:r>
    </w:p>
    <w:p w14:paraId="0A72F961" w14:textId="7EACDD7E"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MLS participants shall not knowingly or recklessly make false or misleading statements about other real estate professionals, their businesses, or their business practices. (Amended 01/12) </w:t>
      </w:r>
      <w:r w:rsidR="006A3875">
        <w:rPr>
          <w:rFonts w:ascii="Helvetica" w:hAnsi="Helvetica"/>
          <w:b/>
          <w:bCs/>
          <w:color w:val="FF0000"/>
          <w:u w:color="FF0000"/>
        </w:rPr>
        <w:t>M</w:t>
      </w:r>
    </w:p>
    <w:p w14:paraId="77D5BDD9" w14:textId="77777777"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rPr>
        <w:t>Standard 16.23</w:t>
      </w:r>
    </w:p>
    <w:p w14:paraId="5DE13633"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lang w:val="fr-FR"/>
        </w:rPr>
        <w:t>MLS participants</w:t>
      </w:r>
      <w:r>
        <w:rPr>
          <w:rFonts w:ascii="Helvetica" w:hAnsi="Helvetica"/>
          <w:color w:val="231B18"/>
          <w:u w:color="231B18"/>
        </w:rPr>
        <w:t>’ firm websites shall disclose the firm’s name and state(s) of licensure in a reasonable and readily apparent manner.</w:t>
      </w:r>
    </w:p>
    <w:p w14:paraId="23E932D9" w14:textId="0CAE92CF"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Websites of licensees affiliated with a participant’s firm shall disclose the firm’s name and the licensee’s state(s) of licensure in a reasonable and readily apparent manner. (Adopted 11/07) </w:t>
      </w:r>
      <w:r w:rsidR="006A3875">
        <w:rPr>
          <w:rFonts w:ascii="Helvetica" w:hAnsi="Helvetica"/>
          <w:b/>
          <w:bCs/>
          <w:color w:val="FF0000"/>
          <w:u w:color="FF0000"/>
        </w:rPr>
        <w:t>M</w:t>
      </w:r>
    </w:p>
    <w:p w14:paraId="44506D06" w14:textId="77777777"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rPr>
        <w:t>Standard 16.24</w:t>
      </w:r>
    </w:p>
    <w:p w14:paraId="5C734FE0"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MLS participants shall present a true picture in their advertising and representations to the public, including Internet content, images, and the URLs and domain names they use, and participants may not:</w:t>
      </w:r>
    </w:p>
    <w:p w14:paraId="4ECC3644" w14:textId="77777777" w:rsidR="009D0D43" w:rsidRDefault="00151591">
      <w:pPr>
        <w:pStyle w:val="Body"/>
        <w:shd w:val="clear" w:color="auto" w:fill="FFFFFF"/>
        <w:spacing w:after="360"/>
        <w:ind w:left="600"/>
        <w:rPr>
          <w:rFonts w:ascii="Helvetica" w:eastAsia="Helvetica" w:hAnsi="Helvetica" w:cs="Helvetica"/>
          <w:color w:val="231B18"/>
          <w:u w:color="231B18"/>
        </w:rPr>
      </w:pPr>
      <w:r>
        <w:rPr>
          <w:rFonts w:ascii="Helvetica" w:hAnsi="Helvetica"/>
          <w:color w:val="231B18"/>
          <w:u w:color="231B18"/>
        </w:rPr>
        <w:t xml:space="preserve">a) engage in deceptive or unauthorized framing of real estate brokerage </w:t>
      </w:r>
      <w:proofErr w:type="gramStart"/>
      <w:r>
        <w:rPr>
          <w:rFonts w:ascii="Helvetica" w:hAnsi="Helvetica"/>
          <w:color w:val="231B18"/>
          <w:u w:color="231B18"/>
        </w:rPr>
        <w:t>websites;</w:t>
      </w:r>
      <w:proofErr w:type="gramEnd"/>
    </w:p>
    <w:p w14:paraId="0B4AAC24" w14:textId="77777777" w:rsidR="009D0D43" w:rsidRDefault="00151591">
      <w:pPr>
        <w:pStyle w:val="Body"/>
        <w:shd w:val="clear" w:color="auto" w:fill="FFFFFF"/>
        <w:spacing w:after="360"/>
        <w:ind w:left="600"/>
        <w:rPr>
          <w:rFonts w:ascii="Helvetica" w:eastAsia="Helvetica" w:hAnsi="Helvetica" w:cs="Helvetica"/>
          <w:color w:val="231B18"/>
          <w:u w:color="231B18"/>
        </w:rPr>
      </w:pPr>
      <w:r>
        <w:rPr>
          <w:rFonts w:ascii="Helvetica" w:hAnsi="Helvetica"/>
          <w:color w:val="231B18"/>
          <w:u w:color="231B18"/>
        </w:rPr>
        <w:t xml:space="preserve">b) manipulate (e.g., presenting content developed by others) listing and other content in any way that produces a deceptive or misleading </w:t>
      </w:r>
      <w:proofErr w:type="gramStart"/>
      <w:r>
        <w:rPr>
          <w:rFonts w:ascii="Helvetica" w:hAnsi="Helvetica"/>
          <w:color w:val="231B18"/>
          <w:u w:color="231B18"/>
        </w:rPr>
        <w:t>result;</w:t>
      </w:r>
      <w:proofErr w:type="gramEnd"/>
    </w:p>
    <w:p w14:paraId="4ABAA7F6" w14:textId="77777777" w:rsidR="009D0D43" w:rsidRDefault="00151591">
      <w:pPr>
        <w:pStyle w:val="Body"/>
        <w:shd w:val="clear" w:color="auto" w:fill="FFFFFF"/>
        <w:spacing w:after="360"/>
        <w:ind w:left="600"/>
        <w:rPr>
          <w:rFonts w:ascii="Helvetica" w:eastAsia="Helvetica" w:hAnsi="Helvetica" w:cs="Helvetica"/>
          <w:color w:val="231B18"/>
          <w:u w:color="231B18"/>
        </w:rPr>
      </w:pPr>
      <w:r>
        <w:rPr>
          <w:rFonts w:ascii="Helvetica" w:hAnsi="Helvetica"/>
          <w:color w:val="231B18"/>
          <w:u w:color="231B18"/>
        </w:rPr>
        <w:lastRenderedPageBreak/>
        <w:t xml:space="preserve">c) deceptively use metatags, keywords, or other devices/methods to direct, drive, or divert Internet </w:t>
      </w:r>
      <w:proofErr w:type="gramStart"/>
      <w:r>
        <w:rPr>
          <w:rFonts w:ascii="Helvetica" w:hAnsi="Helvetica"/>
          <w:color w:val="231B18"/>
          <w:u w:color="231B18"/>
        </w:rPr>
        <w:t>trafﬁc;</w:t>
      </w:r>
      <w:proofErr w:type="gramEnd"/>
    </w:p>
    <w:p w14:paraId="75CA5BC2" w14:textId="77777777" w:rsidR="009D0D43" w:rsidRDefault="00151591">
      <w:pPr>
        <w:pStyle w:val="Body"/>
        <w:shd w:val="clear" w:color="auto" w:fill="FFFFFF"/>
        <w:spacing w:after="360"/>
        <w:ind w:left="600"/>
        <w:rPr>
          <w:rFonts w:ascii="Helvetica" w:eastAsia="Helvetica" w:hAnsi="Helvetica" w:cs="Helvetica"/>
          <w:color w:val="231B18"/>
          <w:u w:color="231B18"/>
        </w:rPr>
      </w:pPr>
      <w:r>
        <w:rPr>
          <w:rFonts w:ascii="Helvetica" w:hAnsi="Helvetica"/>
          <w:color w:val="231B18"/>
          <w:u w:color="231B18"/>
        </w:rPr>
        <w:t>d) present content developed by others without either attribution or without permission; or</w:t>
      </w:r>
    </w:p>
    <w:p w14:paraId="6F2F280C" w14:textId="3DFD0E51" w:rsidR="009D0D43" w:rsidRDefault="00151591">
      <w:pPr>
        <w:pStyle w:val="Body"/>
        <w:shd w:val="clear" w:color="auto" w:fill="FFFFFF"/>
        <w:spacing w:after="360"/>
        <w:ind w:left="600"/>
        <w:rPr>
          <w:rFonts w:ascii="Helvetica" w:eastAsia="Helvetica" w:hAnsi="Helvetica" w:cs="Helvetica"/>
          <w:color w:val="231B18"/>
          <w:u w:color="231B18"/>
        </w:rPr>
      </w:pPr>
      <w:r>
        <w:rPr>
          <w:rFonts w:ascii="Helvetica" w:hAnsi="Helvetica"/>
          <w:color w:val="231B18"/>
          <w:u w:color="231B18"/>
        </w:rPr>
        <w:t xml:space="preserve">e. otherwise </w:t>
      </w:r>
      <w:proofErr w:type="gramStart"/>
      <w:r>
        <w:rPr>
          <w:rFonts w:ascii="Helvetica" w:hAnsi="Helvetica"/>
          <w:color w:val="231B18"/>
          <w:u w:color="231B18"/>
        </w:rPr>
        <w:t>mislead</w:t>
      </w:r>
      <w:proofErr w:type="gramEnd"/>
      <w:r>
        <w:rPr>
          <w:rFonts w:ascii="Helvetica" w:hAnsi="Helvetica"/>
          <w:color w:val="231B18"/>
          <w:u w:color="231B18"/>
        </w:rPr>
        <w:t xml:space="preserve"> consumers, including use of misleading images. (Amended 1/18) </w:t>
      </w:r>
      <w:r w:rsidR="006A3875">
        <w:rPr>
          <w:rFonts w:ascii="Helvetica" w:hAnsi="Helvetica"/>
          <w:b/>
          <w:bCs/>
          <w:color w:val="FF0000"/>
          <w:u w:color="FF0000"/>
        </w:rPr>
        <w:t>M</w:t>
      </w:r>
    </w:p>
    <w:p w14:paraId="7F2036E3" w14:textId="77777777"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rPr>
        <w:t>Standard 16.25</w:t>
      </w:r>
    </w:p>
    <w:p w14:paraId="11E69D47"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The services which MLS participants provide to their clients and customers shall conform to the standards of practice and competence which are reasonably expected in the specific real estate disciplines in which they engage; specifically, residential real estate brokerage, real property management, commercial and industrial real estate brokerage, land brokerage, real estate appraisal, real estate counseling, real estate syndication, real estate auction, and international real estate.</w:t>
      </w:r>
    </w:p>
    <w:p w14:paraId="572C552E" w14:textId="3B23149E"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MLS participants shall not undertake to provide specialized professional services concerning a type of property or service that is outside their field of competence unless they engage the assistance of one who is competent on such types of property or service, or unless the facts are fully disclosed to the client. Any persons engaged to provide such assistance shall be so identified to the client and their contribution to the assignment should be set forth. (Adopted 11/09) </w:t>
      </w:r>
      <w:r>
        <w:rPr>
          <w:rFonts w:ascii="Helvetica" w:hAnsi="Helvetica"/>
          <w:b/>
          <w:bCs/>
          <w:color w:val="FF0000"/>
          <w:u w:color="FF0000"/>
        </w:rPr>
        <w:t xml:space="preserve">O </w:t>
      </w:r>
    </w:p>
    <w:p w14:paraId="5ACC9BE1" w14:textId="77777777" w:rsidR="009D0D43" w:rsidRDefault="00151591">
      <w:pPr>
        <w:pStyle w:val="Body"/>
        <w:shd w:val="clear" w:color="auto" w:fill="FFFFFF"/>
        <w:spacing w:after="240"/>
        <w:outlineLvl w:val="1"/>
        <w:rPr>
          <w:rFonts w:ascii="Helvetica" w:eastAsia="Helvetica" w:hAnsi="Helvetica" w:cs="Helvetica"/>
          <w:color w:val="231B18"/>
          <w:sz w:val="36"/>
          <w:szCs w:val="36"/>
          <w:u w:color="231B18"/>
        </w:rPr>
      </w:pPr>
      <w:r>
        <w:rPr>
          <w:rFonts w:ascii="Helvetica" w:hAnsi="Helvetica"/>
          <w:color w:val="231B18"/>
          <w:sz w:val="36"/>
          <w:szCs w:val="36"/>
          <w:u w:color="231B18"/>
          <w:lang w:val="fr-FR"/>
        </w:rPr>
        <w:t>Orientation</w:t>
      </w:r>
    </w:p>
    <w:p w14:paraId="7684DC3A" w14:textId="77777777"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lang w:val="fr-FR"/>
        </w:rPr>
        <w:t xml:space="preserve">Section </w:t>
      </w:r>
      <w:proofErr w:type="gramStart"/>
      <w:r>
        <w:rPr>
          <w:rFonts w:ascii="Helvetica" w:hAnsi="Helvetica"/>
          <w:color w:val="231B18"/>
          <w:sz w:val="30"/>
          <w:szCs w:val="30"/>
          <w:u w:color="231B18"/>
          <w:lang w:val="fr-FR"/>
        </w:rPr>
        <w:t>17:</w:t>
      </w:r>
      <w:proofErr w:type="gramEnd"/>
      <w:r>
        <w:rPr>
          <w:rFonts w:ascii="Helvetica" w:hAnsi="Helvetica"/>
          <w:color w:val="231B18"/>
          <w:sz w:val="30"/>
          <w:szCs w:val="30"/>
          <w:u w:color="231B18"/>
          <w:lang w:val="fr-FR"/>
        </w:rPr>
        <w:t xml:space="preserve"> Orientation</w:t>
      </w:r>
    </w:p>
    <w:p w14:paraId="6201A6F0"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Any applicant for MLS participation and any licensee (including licensed or certified appraisers) affiliated with an MLS participant who has access to and use of MLS-generated information shall complete an orientation program of no more than eight (8) classroom hours devoted to the MLS rules and regulations and computer training related to MLS information entry and retrieval and the operation of the MLS within thirty (30) days after access has been provided. (Amended 11/04)</w:t>
      </w:r>
      <w:r>
        <w:rPr>
          <w:rFonts w:ascii="Helvetica" w:hAnsi="Helvetica"/>
          <w:b/>
          <w:bCs/>
          <w:color w:val="FF0000"/>
          <w:u w:color="FF0000"/>
        </w:rPr>
        <w:t> M</w:t>
      </w:r>
    </w:p>
    <w:p w14:paraId="746E276A"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Participants and subscribers may be required, at the discretion of the MLS, to complete additional training of not more than four (4) classroom hours in any twelve (12) month period when deemed necessary by the MLS to familiarize participants and subscribers with system changes or enhancements and/or changes to MLS rules or policies. Participants and subscribers must be given the opportunity to complete any mandated orientation and additional training remotely. (Amended11/17)</w:t>
      </w:r>
    </w:p>
    <w:p w14:paraId="40EB12BB" w14:textId="77777777" w:rsidR="009D0D43" w:rsidRDefault="00151591">
      <w:pPr>
        <w:pStyle w:val="Body"/>
        <w:shd w:val="clear" w:color="auto" w:fill="FFFFFF"/>
        <w:spacing w:after="240"/>
        <w:outlineLvl w:val="1"/>
        <w:rPr>
          <w:rFonts w:ascii="Helvetica" w:eastAsia="Helvetica" w:hAnsi="Helvetica" w:cs="Helvetica"/>
          <w:color w:val="231B18"/>
          <w:sz w:val="36"/>
          <w:szCs w:val="36"/>
          <w:u w:color="231B18"/>
        </w:rPr>
      </w:pPr>
      <w:bookmarkStart w:id="0" w:name="idx"/>
      <w:bookmarkEnd w:id="0"/>
      <w:r>
        <w:rPr>
          <w:rFonts w:ascii="Helvetica" w:hAnsi="Helvetica"/>
          <w:color w:val="231B18"/>
          <w:sz w:val="36"/>
          <w:szCs w:val="36"/>
          <w:u w:color="231B18"/>
        </w:rPr>
        <w:lastRenderedPageBreak/>
        <w:t>Internet Data Exchange (IDX)</w:t>
      </w:r>
    </w:p>
    <w:p w14:paraId="153A6847" w14:textId="77777777"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rPr>
        <w:t>Section 18: IDX Defined</w:t>
      </w:r>
    </w:p>
    <w:p w14:paraId="7CBF252F"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IDX affords MLS participants the ability to authorize limited electronic display and delivery of their listings by other participants via the following authorized mediums under the participant’s control: websites, mobile apps, and audio devices. As used throughout these rules, “display” includes “delivery” of such listing. (Amended 5/17) </w:t>
      </w:r>
      <w:r>
        <w:rPr>
          <w:rFonts w:ascii="Helvetica" w:hAnsi="Helvetica"/>
          <w:b/>
          <w:bCs/>
          <w:color w:val="FF0000"/>
          <w:u w:color="FF0000"/>
        </w:rPr>
        <w:t>M</w:t>
      </w:r>
    </w:p>
    <w:p w14:paraId="4C028185" w14:textId="77777777"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rPr>
        <w:t>Section 18.1: Authorization</w:t>
      </w:r>
    </w:p>
    <w:p w14:paraId="172FB87D"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b/>
          <w:bCs/>
          <w:color w:val="231B18"/>
          <w:u w:color="231B18"/>
          <w:lang w:val="de-DE"/>
        </w:rPr>
        <w:t>Note:</w:t>
      </w:r>
      <w:r>
        <w:rPr>
          <w:rFonts w:ascii="Helvetica" w:hAnsi="Helvetica"/>
          <w:b/>
          <w:bCs/>
          <w:color w:val="231B18"/>
          <w:u w:color="231B18"/>
        </w:rPr>
        <w:t> </w:t>
      </w:r>
      <w:r>
        <w:rPr>
          <w:rFonts w:ascii="Helvetica" w:hAnsi="Helvetica"/>
          <w:color w:val="231B18"/>
          <w:u w:color="231B18"/>
        </w:rPr>
        <w:t>Select one of the following two options. </w:t>
      </w:r>
      <w:r>
        <w:rPr>
          <w:rFonts w:ascii="Helvetica" w:hAnsi="Helvetica"/>
          <w:b/>
          <w:bCs/>
          <w:color w:val="FF0000"/>
          <w:u w:color="FF0000"/>
        </w:rPr>
        <w:t>M</w:t>
      </w:r>
    </w:p>
    <w:p w14:paraId="1CC55FD7"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b/>
          <w:bCs/>
          <w:color w:val="231B18"/>
          <w:u w:color="231B18"/>
        </w:rPr>
        <w:t>Option #1: </w:t>
      </w:r>
      <w:r>
        <w:rPr>
          <w:rFonts w:ascii="Helvetica" w:hAnsi="Helvetica"/>
          <w:color w:val="231B18"/>
          <w:u w:color="231B18"/>
          <w:lang w:val="fr-FR"/>
        </w:rPr>
        <w:t>Participants</w:t>
      </w:r>
      <w:r>
        <w:rPr>
          <w:rFonts w:ascii="Helvetica" w:hAnsi="Helvetica"/>
          <w:color w:val="231B18"/>
          <w:u w:color="231B18"/>
        </w:rPr>
        <w:t xml:space="preserve">’ consent for display of their listings by other participants pursuant to these rules and regulations is presumed unless a participant affirmatively notifies the MLS that the participant refuses to permit display (either on a blanket or on a listing-by-listing basis). If a participant refuses on a blanket basis to permit the display of that participant’s listings, that participant may not download, frame or display the aggregated MLS data of other </w:t>
      </w:r>
      <w:proofErr w:type="gramStart"/>
      <w:r>
        <w:rPr>
          <w:rFonts w:ascii="Helvetica" w:hAnsi="Helvetica"/>
          <w:color w:val="231B18"/>
          <w:u w:color="231B18"/>
        </w:rPr>
        <w:t>participants.*</w:t>
      </w:r>
      <w:proofErr w:type="gramEnd"/>
    </w:p>
    <w:p w14:paraId="5AFA7912"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b/>
          <w:bCs/>
          <w:color w:val="231B18"/>
          <w:u w:color="231B18"/>
        </w:rPr>
        <w:t>Option #2: </w:t>
      </w:r>
      <w:r>
        <w:rPr>
          <w:rFonts w:ascii="Helvetica" w:hAnsi="Helvetica"/>
          <w:color w:val="231B18"/>
          <w:u w:color="231B18"/>
          <w:lang w:val="fr-FR"/>
        </w:rPr>
        <w:t>Participants</w:t>
      </w:r>
      <w:r>
        <w:rPr>
          <w:rFonts w:ascii="Helvetica" w:hAnsi="Helvetica"/>
          <w:color w:val="231B18"/>
          <w:u w:color="231B18"/>
        </w:rPr>
        <w:t xml:space="preserve">’ consent for display of their listings by other participants pursuant to these rules and regulations must be established in writing. If a participant withholds consent on a blanket basis to permit the display of that participant’s listings, that participant may not download, frame or display the aggregated MLS data of other </w:t>
      </w:r>
      <w:proofErr w:type="gramStart"/>
      <w:r>
        <w:rPr>
          <w:rFonts w:ascii="Helvetica" w:hAnsi="Helvetica"/>
          <w:color w:val="231B18"/>
          <w:u w:color="231B18"/>
        </w:rPr>
        <w:t>participants.*</w:t>
      </w:r>
      <w:proofErr w:type="gramEnd"/>
      <w:r>
        <w:rPr>
          <w:rFonts w:ascii="Helvetica" w:hAnsi="Helvetica"/>
          <w:color w:val="231B18"/>
          <w:u w:color="231B18"/>
        </w:rPr>
        <w:t> </w:t>
      </w:r>
    </w:p>
    <w:p w14:paraId="560389B2"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i/>
          <w:iCs/>
          <w:color w:val="231B18"/>
          <w:u w:color="231B18"/>
        </w:rPr>
        <w:t>*Even where participants have given blanket authority for other participants to display their listings through IDX, such consent may be withdrawn on a listing-by-listing basis where the seller has prohibited all Internet display or other electronic forms of display or distribution. (Amended 05/17)</w:t>
      </w:r>
    </w:p>
    <w:p w14:paraId="60C6498E" w14:textId="77777777"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lang w:val="fr-FR"/>
        </w:rPr>
        <w:t>Section 18.2: Participation</w:t>
      </w:r>
    </w:p>
    <w:p w14:paraId="3200A8E6"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b/>
          <w:bCs/>
          <w:color w:val="231B18"/>
          <w:u w:color="231B18"/>
          <w:lang w:val="de-DE"/>
        </w:rPr>
        <w:t>Note:</w:t>
      </w:r>
      <w:r>
        <w:rPr>
          <w:rFonts w:ascii="Helvetica" w:hAnsi="Helvetica"/>
          <w:b/>
          <w:bCs/>
          <w:color w:val="231B18"/>
          <w:u w:color="231B18"/>
        </w:rPr>
        <w:t> </w:t>
      </w:r>
      <w:r>
        <w:rPr>
          <w:rFonts w:ascii="Helvetica" w:hAnsi="Helvetica"/>
          <w:color w:val="231B18"/>
          <w:u w:color="231B18"/>
        </w:rPr>
        <w:t>Select one of the following four options. Participation in IDX may be limited to MLS participants engaged in real estate brokerage by adopting Option #3 or Option #4. </w:t>
      </w:r>
      <w:r>
        <w:rPr>
          <w:rFonts w:ascii="Helvetica" w:hAnsi="Helvetica"/>
          <w:b/>
          <w:bCs/>
          <w:color w:val="FF0000"/>
          <w:u w:color="FF0000"/>
        </w:rPr>
        <w:t>M</w:t>
      </w:r>
    </w:p>
    <w:p w14:paraId="5E5C5100"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b/>
          <w:bCs/>
          <w:color w:val="231B18"/>
          <w:u w:color="231B18"/>
        </w:rPr>
        <w:t>Option #1:</w:t>
      </w:r>
      <w:r>
        <w:rPr>
          <w:rFonts w:ascii="Helvetica" w:hAnsi="Helvetica"/>
          <w:color w:val="231B18"/>
          <w:u w:color="231B18"/>
        </w:rPr>
        <w:t> Participation in IDX is available to all MLS participants who consent to display of their listings by other participants.</w:t>
      </w:r>
    </w:p>
    <w:p w14:paraId="169C57DA"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b/>
          <w:bCs/>
          <w:color w:val="231B18"/>
          <w:u w:color="231B18"/>
        </w:rPr>
        <w:t>Option #2: </w:t>
      </w:r>
      <w:r>
        <w:rPr>
          <w:rFonts w:ascii="Helvetica" w:hAnsi="Helvetica"/>
          <w:color w:val="231B18"/>
          <w:u w:color="231B18"/>
        </w:rPr>
        <w:t>Participation in IDX is available to all MLS participants who are REALTORS® and who consent to display of their listings by other participants.</w:t>
      </w:r>
    </w:p>
    <w:p w14:paraId="06E2FA6D"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b/>
          <w:bCs/>
          <w:color w:val="231B18"/>
          <w:u w:color="231B18"/>
        </w:rPr>
        <w:lastRenderedPageBreak/>
        <w:t>Option #3:</w:t>
      </w:r>
      <w:r>
        <w:rPr>
          <w:rFonts w:ascii="Helvetica" w:hAnsi="Helvetica"/>
          <w:color w:val="231B18"/>
          <w:u w:color="231B18"/>
        </w:rPr>
        <w:t> Participation in IDX is available to all MLS participants engaged in real estate brokerage who consent to display of their listings by other participants. (Amended 11/09)</w:t>
      </w:r>
    </w:p>
    <w:p w14:paraId="4CADCBDD"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b/>
          <w:bCs/>
          <w:color w:val="231B18"/>
          <w:u w:color="231B18"/>
        </w:rPr>
        <w:t>Option #4:</w:t>
      </w:r>
      <w:r>
        <w:rPr>
          <w:rFonts w:ascii="Helvetica" w:hAnsi="Helvetica"/>
          <w:color w:val="231B18"/>
          <w:u w:color="231B18"/>
        </w:rPr>
        <w:t> Participation in IDX is available to all MLS participants who are REALTORS® who are engaged in real estate brokerage and who consent to display of their listings by other participants. (Amended 11/09)</w:t>
      </w:r>
    </w:p>
    <w:p w14:paraId="4272B3D4" w14:textId="77777777"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lang w:val="fr-FR"/>
        </w:rPr>
        <w:t>Section 18.2.1</w:t>
      </w:r>
    </w:p>
    <w:p w14:paraId="45699DFD"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Participants must notify the MLS of their intention to display IDX information and must give the MLS direct access for purposes of monitoring/ensuring compliance with applicable rules and policies. (Amended 05/12).  </w:t>
      </w:r>
      <w:r>
        <w:rPr>
          <w:rFonts w:ascii="Helvetica" w:hAnsi="Helvetica"/>
          <w:b/>
          <w:bCs/>
          <w:color w:val="FF0000"/>
          <w:u w:color="FF0000"/>
        </w:rPr>
        <w:t>M</w:t>
      </w:r>
    </w:p>
    <w:p w14:paraId="7FDEC1CE" w14:textId="77777777"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lang w:val="fr-FR"/>
        </w:rPr>
        <w:t>Section 18.2.2</w:t>
      </w:r>
    </w:p>
    <w:p w14:paraId="1FBE064E"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MLS participants may not use IDX-provided listings for any purpose other than display as provided for in these rules. This does not require participants to prevent indexing of IDX listings by recognized search engines. (Amended 05/12) </w:t>
      </w:r>
      <w:r>
        <w:rPr>
          <w:rFonts w:ascii="Helvetica" w:hAnsi="Helvetica"/>
          <w:b/>
          <w:bCs/>
          <w:color w:val="FF0000"/>
          <w:u w:color="FF0000"/>
        </w:rPr>
        <w:t>M</w:t>
      </w:r>
    </w:p>
    <w:p w14:paraId="5804AB96" w14:textId="77777777"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lang w:val="fr-FR"/>
        </w:rPr>
        <w:t>Section 18.2.3</w:t>
      </w:r>
    </w:p>
    <w:p w14:paraId="46377DBF"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 xml:space="preserve">Listings, including property addresses, can be included in IDX displays except where a seller has directed their listing broker to withhold their listing or the listing’s property address from all display on the Internet (including, but not limited to, </w:t>
      </w:r>
      <w:proofErr w:type="gramStart"/>
      <w:r>
        <w:rPr>
          <w:rFonts w:ascii="Helvetica" w:hAnsi="Helvetica"/>
          <w:color w:val="231B18"/>
          <w:u w:color="231B18"/>
        </w:rPr>
        <w:t>publicly-accessible</w:t>
      </w:r>
      <w:proofErr w:type="gramEnd"/>
      <w:r>
        <w:rPr>
          <w:rFonts w:ascii="Helvetica" w:hAnsi="Helvetica"/>
          <w:color w:val="231B18"/>
          <w:u w:color="231B18"/>
        </w:rPr>
        <w:t xml:space="preserve"> websites or VOWs) or other electronic forms of display or distribution. (Amended 05/17) </w:t>
      </w:r>
      <w:r>
        <w:rPr>
          <w:rFonts w:ascii="Helvetica" w:hAnsi="Helvetica"/>
          <w:b/>
          <w:bCs/>
          <w:color w:val="FF0000"/>
          <w:u w:color="FF0000"/>
        </w:rPr>
        <w:t>M</w:t>
      </w:r>
    </w:p>
    <w:p w14:paraId="59DFE393" w14:textId="77777777"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lang w:val="fr-FR"/>
        </w:rPr>
        <w:t>Section 18.2.4</w:t>
      </w:r>
    </w:p>
    <w:p w14:paraId="7D2A5A69"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Participants may select the listings they choose to display through IDX based only on objective criteria including, but not limited to, factors such as geography or location (“uptown,” “downtown,” etc.), list price, type of property (e.g., condominiums, cooperatives, single-family detached, multi-family), cooperative compensation offered by listing brokers, type of listing (e.g., exclusive right-to-sell or exclusive agency), or the level of service being provided by the listing firm. Selection of listings displayed through IDX must be independently made by each participant. (Amended 5/17) </w:t>
      </w:r>
      <w:r>
        <w:rPr>
          <w:rFonts w:ascii="Helvetica" w:hAnsi="Helvetica"/>
          <w:b/>
          <w:bCs/>
          <w:color w:val="FF0000"/>
          <w:u w:color="FF0000"/>
        </w:rPr>
        <w:t>M</w:t>
      </w:r>
    </w:p>
    <w:p w14:paraId="5CDB7072" w14:textId="77777777"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lang w:val="fr-FR"/>
        </w:rPr>
        <w:t>Section 18.2.5</w:t>
      </w:r>
    </w:p>
    <w:p w14:paraId="69759A75"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Participants must refresh all MLS downloads and IDX displays automatically fed by those downloads at least once every twelve (12) hours. </w:t>
      </w:r>
      <w:r>
        <w:rPr>
          <w:rFonts w:ascii="Helvetica" w:hAnsi="Helvetica"/>
          <w:i/>
          <w:iCs/>
          <w:color w:val="231B18"/>
          <w:u w:color="231B18"/>
        </w:rPr>
        <w:t>(Amended 11/14)</w:t>
      </w:r>
      <w:r>
        <w:rPr>
          <w:rFonts w:ascii="Helvetica" w:hAnsi="Helvetica"/>
          <w:color w:val="231B18"/>
          <w:u w:color="231B18"/>
        </w:rPr>
        <w:t> </w:t>
      </w:r>
      <w:r>
        <w:rPr>
          <w:rFonts w:ascii="Helvetica" w:hAnsi="Helvetica"/>
          <w:b/>
          <w:bCs/>
          <w:color w:val="FF0000"/>
          <w:u w:color="FF0000"/>
        </w:rPr>
        <w:t>M</w:t>
      </w:r>
    </w:p>
    <w:p w14:paraId="5FB35A8F" w14:textId="77777777"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lang w:val="fr-FR"/>
        </w:rPr>
        <w:lastRenderedPageBreak/>
        <w:t>Section 18.2.6</w:t>
      </w:r>
    </w:p>
    <w:p w14:paraId="7EA61AE7"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Except as provided in the IDX policy and these rules, an IDX site or a participant or user operating an IDX site or displaying IDX information as otherwise permitted may not distribute, provide, or make any portion of the MLS database available to any person or entity. (Amended 05/12) </w:t>
      </w:r>
      <w:r>
        <w:rPr>
          <w:rFonts w:ascii="Helvetica" w:hAnsi="Helvetica"/>
          <w:b/>
          <w:bCs/>
          <w:color w:val="FF0000"/>
          <w:u w:color="FF0000"/>
        </w:rPr>
        <w:t>M</w:t>
      </w:r>
    </w:p>
    <w:p w14:paraId="456312E5" w14:textId="77777777"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lang w:val="fr-FR"/>
        </w:rPr>
        <w:t>Section 18.2.7</w:t>
      </w:r>
    </w:p>
    <w:p w14:paraId="04D8A227"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Any IDX display controlled by a participant must clearly identify the name of the brokerage firm under which they operate in a readily visible color and typeface. For purposes of the IDX policy and these rules, “</w:t>
      </w:r>
      <w:r>
        <w:rPr>
          <w:rFonts w:ascii="Helvetica" w:hAnsi="Helvetica"/>
          <w:color w:val="231B18"/>
          <w:u w:color="231B18"/>
          <w:lang w:val="it-IT"/>
        </w:rPr>
        <w:t>control</w:t>
      </w:r>
      <w:r>
        <w:rPr>
          <w:rFonts w:ascii="Helvetica" w:hAnsi="Helvetica"/>
          <w:color w:val="231B18"/>
          <w:u w:color="231B18"/>
        </w:rPr>
        <w:t>” means the ability to add, delete, modify and update information as required by the IDX policy and MLS rules. (Amended 05/12). </w:t>
      </w:r>
      <w:r>
        <w:rPr>
          <w:rFonts w:ascii="Helvetica" w:hAnsi="Helvetica"/>
          <w:b/>
          <w:bCs/>
          <w:color w:val="FF0000"/>
          <w:u w:color="FF0000"/>
        </w:rPr>
        <w:t>M</w:t>
      </w:r>
    </w:p>
    <w:p w14:paraId="05D1662C" w14:textId="77777777"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lang w:val="fr-FR"/>
        </w:rPr>
        <w:t>Section 18.2.8</w:t>
      </w:r>
    </w:p>
    <w:p w14:paraId="4D495BB5"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Any IDX display controlled by a participant or subscriber that</w:t>
      </w:r>
    </w:p>
    <w:p w14:paraId="125011AA" w14:textId="77777777" w:rsidR="009D0D43" w:rsidRDefault="00151591">
      <w:pPr>
        <w:pStyle w:val="Body"/>
        <w:shd w:val="clear" w:color="auto" w:fill="FFFFFF"/>
        <w:spacing w:after="360"/>
        <w:ind w:left="600"/>
        <w:rPr>
          <w:rFonts w:ascii="Helvetica" w:eastAsia="Helvetica" w:hAnsi="Helvetica" w:cs="Helvetica"/>
          <w:color w:val="231B18"/>
          <w:u w:color="231B18"/>
        </w:rPr>
      </w:pPr>
      <w:r>
        <w:rPr>
          <w:rFonts w:ascii="Helvetica" w:hAnsi="Helvetica"/>
          <w:color w:val="231B18"/>
          <w:u w:color="231B18"/>
        </w:rPr>
        <w:t xml:space="preserve">a) allows </w:t>
      </w:r>
      <w:proofErr w:type="gramStart"/>
      <w:r>
        <w:rPr>
          <w:rFonts w:ascii="Helvetica" w:hAnsi="Helvetica"/>
          <w:color w:val="231B18"/>
          <w:u w:color="231B18"/>
        </w:rPr>
        <w:t>third-parties</w:t>
      </w:r>
      <w:proofErr w:type="gramEnd"/>
      <w:r>
        <w:rPr>
          <w:rFonts w:ascii="Helvetica" w:hAnsi="Helvetica"/>
          <w:color w:val="231B18"/>
          <w:u w:color="231B18"/>
        </w:rPr>
        <w:t xml:space="preserve"> to write comments or reviews about particular listings or displays a hyperlink to such comments or reviews in immediate conjunction with particular listings, or</w:t>
      </w:r>
    </w:p>
    <w:p w14:paraId="24C2513F" w14:textId="77777777" w:rsidR="009D0D43" w:rsidRDefault="00151591">
      <w:pPr>
        <w:pStyle w:val="Body"/>
        <w:shd w:val="clear" w:color="auto" w:fill="FFFFFF"/>
        <w:spacing w:after="360"/>
        <w:ind w:left="600"/>
        <w:rPr>
          <w:rFonts w:ascii="Helvetica" w:eastAsia="Helvetica" w:hAnsi="Helvetica" w:cs="Helvetica"/>
          <w:color w:val="231B18"/>
          <w:u w:color="231B18"/>
        </w:rPr>
      </w:pPr>
      <w:r>
        <w:rPr>
          <w:rFonts w:ascii="Helvetica" w:hAnsi="Helvetica"/>
          <w:color w:val="231B18"/>
          <w:u w:color="231B18"/>
        </w:rPr>
        <w:t>b) displays an automated estimate of the market value of the listing (or hyperlink to such estimate) in immediate conjunction with the listing,</w:t>
      </w:r>
    </w:p>
    <w:p w14:paraId="4DB390FD"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 xml:space="preserve">either or both of those features shall be disabled or discontinued for the seller’s listings at the request of the seller. The listing broker or agent shall communicate to the MLS that the seller has elected to have one or </w:t>
      </w:r>
      <w:proofErr w:type="gramStart"/>
      <w:r>
        <w:rPr>
          <w:rFonts w:ascii="Helvetica" w:hAnsi="Helvetica"/>
          <w:color w:val="231B18"/>
          <w:u w:color="231B18"/>
        </w:rPr>
        <w:t>both of these</w:t>
      </w:r>
      <w:proofErr w:type="gramEnd"/>
      <w:r>
        <w:rPr>
          <w:rFonts w:ascii="Helvetica" w:hAnsi="Helvetica"/>
          <w:color w:val="231B18"/>
          <w:u w:color="231B18"/>
        </w:rPr>
        <w:t xml:space="preserve"> features disabled or discontinued on all displays controlled by participants. Except for the foregoing and subject to Section 18.2.9, a participant’s IDX display may communicate the participant’s professional judgment concerning any listing. Nothing shall prevent an IDX display from notifying its customers that a particular feature has been disabled at the request of the seller. (Adopted 05/12) </w:t>
      </w:r>
      <w:r>
        <w:rPr>
          <w:rFonts w:ascii="Helvetica" w:hAnsi="Helvetica"/>
          <w:b/>
          <w:bCs/>
          <w:color w:val="FF0000"/>
          <w:u w:color="FF0000"/>
        </w:rPr>
        <w:t>M</w:t>
      </w:r>
    </w:p>
    <w:p w14:paraId="7CCE0F1A" w14:textId="77777777"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lang w:val="fr-FR"/>
        </w:rPr>
        <w:t>Section 18.2.9</w:t>
      </w:r>
    </w:p>
    <w:p w14:paraId="08264672"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 xml:space="preserve">Participants shall maintain a means (e.g., e-mail address, telephone number) to receive comments about the accuracy of any data or information that is added by or on behalf of the participant beyond that supplied by the MLS and that relates to a specific property. Participants shall correct or remove any false data or information relating to a specific property upon receipt of a communication from the listing broker or listing agent for the property explaining why the data or information is false. However, participants shall not </w:t>
      </w:r>
      <w:r>
        <w:rPr>
          <w:rFonts w:ascii="Helvetica" w:hAnsi="Helvetica"/>
          <w:color w:val="231B18"/>
          <w:u w:color="231B18"/>
        </w:rPr>
        <w:lastRenderedPageBreak/>
        <w:t>be obligated to remove or correct any data or information that simply reflects good faith opinion, advice, or professional judgment. (Amended 05/12) </w:t>
      </w:r>
      <w:r>
        <w:rPr>
          <w:rFonts w:ascii="Helvetica" w:hAnsi="Helvetica"/>
          <w:b/>
          <w:bCs/>
          <w:color w:val="FF0000"/>
          <w:u w:color="FF0000"/>
        </w:rPr>
        <w:t>M</w:t>
      </w:r>
    </w:p>
    <w:p w14:paraId="3F692967" w14:textId="77777777"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lang w:val="fr-FR"/>
        </w:rPr>
        <w:t>Section 18.2.10</w:t>
      </w:r>
    </w:p>
    <w:p w14:paraId="406631C7"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 xml:space="preserve">An MLS participant (or </w:t>
      </w:r>
      <w:proofErr w:type="gramStart"/>
      <w:r>
        <w:rPr>
          <w:rFonts w:ascii="Helvetica" w:hAnsi="Helvetica"/>
          <w:color w:val="231B18"/>
          <w:u w:color="231B18"/>
        </w:rPr>
        <w:t>where</w:t>
      </w:r>
      <w:proofErr w:type="gramEnd"/>
      <w:r>
        <w:rPr>
          <w:rFonts w:ascii="Helvetica" w:hAnsi="Helvetica"/>
          <w:color w:val="231B18"/>
          <w:u w:color="231B18"/>
        </w:rPr>
        <w:t xml:space="preserve"> permitted locally, an MLS subscriber) may co-mingle the listings of other brokers received in an IDX feed with listings available from other MLS IDX feeds, provided all such displays are consistent with the IDX rules, and the MLS participant (or MLS subscriber) holds participatory rights in those MLSs. As used in this policy, “</w:t>
      </w:r>
      <w:proofErr w:type="spellStart"/>
      <w:r>
        <w:rPr>
          <w:rFonts w:ascii="Helvetica" w:hAnsi="Helvetica"/>
          <w:color w:val="231B18"/>
          <w:u w:color="231B18"/>
          <w:lang w:val="pt-PT"/>
        </w:rPr>
        <w:t>co-mingling</w:t>
      </w:r>
      <w:proofErr w:type="spellEnd"/>
      <w:r>
        <w:rPr>
          <w:rFonts w:ascii="Helvetica" w:hAnsi="Helvetica"/>
          <w:color w:val="231B18"/>
          <w:u w:color="231B18"/>
        </w:rPr>
        <w:t xml:space="preserve">” means that consumers </w:t>
      </w:r>
      <w:proofErr w:type="gramStart"/>
      <w:r>
        <w:rPr>
          <w:rFonts w:ascii="Helvetica" w:hAnsi="Helvetica"/>
          <w:color w:val="231B18"/>
          <w:u w:color="231B18"/>
        </w:rPr>
        <w:t>are able to</w:t>
      </w:r>
      <w:proofErr w:type="gramEnd"/>
      <w:r>
        <w:rPr>
          <w:rFonts w:ascii="Helvetica" w:hAnsi="Helvetica"/>
          <w:color w:val="231B18"/>
          <w:u w:color="231B18"/>
        </w:rPr>
        <w:t xml:space="preserve"> execute a single property search of multiple IDX data feeds resulting in the display of IDX information from each of the MLSs on a single search results page; and that participants may display listings from each IDX feed on a single webpage or display. (Adopted 11/14) </w:t>
      </w:r>
      <w:r>
        <w:rPr>
          <w:rFonts w:ascii="Helvetica" w:hAnsi="Helvetica"/>
          <w:b/>
          <w:bCs/>
          <w:color w:val="FF0000"/>
          <w:u w:color="FF0000"/>
        </w:rPr>
        <w:t>M</w:t>
      </w:r>
    </w:p>
    <w:p w14:paraId="2B908592" w14:textId="77777777"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lang w:val="fr-FR"/>
        </w:rPr>
        <w:t>Section 18.2.11</w:t>
      </w:r>
    </w:p>
    <w:p w14:paraId="6261098E"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 xml:space="preserve">Participants shall not modify or manipulate information relating to other participants' listings. MLS participants may augment their IDX display of MLS data with applicable property information from other sources to appear on the same webpage or display, clearly separated by the data supplied by the MLS. The source(s) of the information must be clearly identified in the immediate proximity to such data. This requirement does not restrict the format of MLS data display or display of fewer than </w:t>
      </w:r>
      <w:proofErr w:type="gramStart"/>
      <w:r>
        <w:rPr>
          <w:rFonts w:ascii="Helvetica" w:hAnsi="Helvetica"/>
          <w:color w:val="231B18"/>
          <w:u w:color="231B18"/>
        </w:rPr>
        <w:t>all of</w:t>
      </w:r>
      <w:proofErr w:type="gramEnd"/>
      <w:r>
        <w:rPr>
          <w:rFonts w:ascii="Helvetica" w:hAnsi="Helvetica"/>
          <w:color w:val="231B18"/>
          <w:u w:color="231B18"/>
        </w:rPr>
        <w:t xml:space="preserve"> the available listings or fewer authorized fields. (Adopted 05/15) </w:t>
      </w:r>
      <w:r>
        <w:rPr>
          <w:rFonts w:ascii="Helvetica" w:hAnsi="Helvetica"/>
          <w:b/>
          <w:bCs/>
          <w:color w:val="FF0000"/>
          <w:u w:color="FF0000"/>
        </w:rPr>
        <w:t>M</w:t>
      </w:r>
    </w:p>
    <w:p w14:paraId="3FB86C6B" w14:textId="77777777"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lang w:val="fr-FR"/>
        </w:rPr>
        <w:t>Section 18.2.12</w:t>
      </w:r>
    </w:p>
    <w:p w14:paraId="21242AED"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 xml:space="preserve">All listings displayed pursuant to IDX shall identify the listing firm in a reasonably prominent location and in a readily visible color and typeface not smaller than the median used in the display of listing </w:t>
      </w:r>
      <w:proofErr w:type="gramStart"/>
      <w:r>
        <w:rPr>
          <w:rFonts w:ascii="Helvetica" w:hAnsi="Helvetica"/>
          <w:color w:val="231B18"/>
          <w:u w:color="231B18"/>
        </w:rPr>
        <w:t>data.*</w:t>
      </w:r>
      <w:proofErr w:type="gramEnd"/>
      <w:r>
        <w:rPr>
          <w:rFonts w:ascii="Helvetica" w:hAnsi="Helvetica"/>
          <w:color w:val="231B18"/>
          <w:u w:color="231B18"/>
        </w:rPr>
        <w:t xml:space="preserve"> (Amended 05/17) </w:t>
      </w:r>
      <w:r>
        <w:rPr>
          <w:rFonts w:ascii="Helvetica" w:hAnsi="Helvetica"/>
          <w:b/>
          <w:bCs/>
          <w:color w:val="FF0000"/>
          <w:u w:color="FF0000"/>
        </w:rPr>
        <w:t>M</w:t>
      </w:r>
    </w:p>
    <w:p w14:paraId="038F88B7"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i/>
          <w:iCs/>
          <w:color w:val="231B18"/>
          <w:u w:color="231B18"/>
        </w:rPr>
        <w:t>*Displays of minimal information (e.g., “thumbnails”, text messages, “</w:t>
      </w:r>
      <w:r>
        <w:rPr>
          <w:rFonts w:ascii="Helvetica" w:hAnsi="Helvetica"/>
          <w:i/>
          <w:iCs/>
          <w:color w:val="231B18"/>
          <w:u w:color="231B18"/>
          <w:lang w:val="nl-NL"/>
        </w:rPr>
        <w:t>tweets</w:t>
      </w:r>
      <w:r>
        <w:rPr>
          <w:rFonts w:ascii="Helvetica" w:hAnsi="Helvetica"/>
          <w:i/>
          <w:iCs/>
          <w:color w:val="231B18"/>
          <w:u w:color="231B18"/>
        </w:rPr>
        <w:t>”, etc., of two hundred [200] characters or less) are exempt from this requirement but only when linked directly to a display that includes all required disclosures. For audio delivery of listing content, all required disclosures must be subsequently delivered electronically to the registered consumer performing the property search or linked to through the device’s application. (Amended 5/17) </w:t>
      </w:r>
    </w:p>
    <w:p w14:paraId="347C73F4" w14:textId="77777777"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rPr>
        <w:t>Section 18.3: Display</w:t>
      </w:r>
    </w:p>
    <w:p w14:paraId="25791635"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Display of listing information pursuant to IDX is subject to the following rules:</w:t>
      </w:r>
    </w:p>
    <w:p w14:paraId="3155BC6E"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 xml:space="preserve">Note: </w:t>
      </w:r>
      <w:proofErr w:type="gramStart"/>
      <w:r>
        <w:rPr>
          <w:rFonts w:ascii="Helvetica" w:hAnsi="Helvetica"/>
          <w:color w:val="231B18"/>
          <w:u w:color="231B18"/>
        </w:rPr>
        <w:t>All of</w:t>
      </w:r>
      <w:proofErr w:type="gramEnd"/>
      <w:r>
        <w:rPr>
          <w:rFonts w:ascii="Helvetica" w:hAnsi="Helvetica"/>
          <w:color w:val="231B18"/>
          <w:u w:color="231B18"/>
        </w:rPr>
        <w:t xml:space="preserve"> the following rules are optional but, if adopted, cannot be modified. Select those rules which apply to your IDX program and number the sections accordingly.</w:t>
      </w:r>
    </w:p>
    <w:p w14:paraId="412AA53F" w14:textId="77777777"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lang w:val="fr-FR"/>
        </w:rPr>
        <w:lastRenderedPageBreak/>
        <w:t>Section 18.3.1</w:t>
      </w:r>
    </w:p>
    <w:p w14:paraId="1C124133" w14:textId="041A57E4"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Listings displayed pursuant to IDX shall contain only those fields of data designated by the MLS. Display of all other fields (as determined by the MLS) is prohibited. Confidential fields intended only for other MLS participants and users (e.g., cooperative compensation offers, showing instructions, property security information, etc.) may not be displayed. (Amended 05/12) </w:t>
      </w:r>
      <w:r w:rsidR="006A3875">
        <w:rPr>
          <w:rFonts w:ascii="Helvetica" w:hAnsi="Helvetica"/>
          <w:b/>
          <w:bCs/>
          <w:color w:val="FF0000"/>
          <w:u w:color="FF0000"/>
        </w:rPr>
        <w:t>M</w:t>
      </w:r>
    </w:p>
    <w:p w14:paraId="035BF6CE" w14:textId="77777777"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lang w:val="fr-FR"/>
        </w:rPr>
        <w:t>Section 18.3.1.1</w:t>
      </w:r>
    </w:p>
    <w:p w14:paraId="7A17F5EE" w14:textId="6916C69D"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The type of listing agreement (e.g., exclusive right to sell, exclusive agency, etc.) may not be displayed. (Amended 05/12)</w:t>
      </w:r>
      <w:r>
        <w:rPr>
          <w:rFonts w:ascii="Helvetica" w:hAnsi="Helvetica"/>
          <w:b/>
          <w:bCs/>
          <w:color w:val="FF0000"/>
          <w:u w:color="FF0000"/>
        </w:rPr>
        <w:t xml:space="preserve"> O </w:t>
      </w:r>
    </w:p>
    <w:p w14:paraId="0442950A" w14:textId="77777777"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lang w:val="fr-FR"/>
        </w:rPr>
        <w:t>Section 18.3.2</w:t>
      </w:r>
      <w:r>
        <w:rPr>
          <w:rFonts w:ascii="Helvetica" w:hAnsi="Helvetica"/>
          <w:color w:val="231B18"/>
          <w:sz w:val="30"/>
          <w:szCs w:val="30"/>
          <w:u w:color="231B18"/>
        </w:rPr>
        <w:t> </w:t>
      </w:r>
    </w:p>
    <w:p w14:paraId="095C5191"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Deleted May 2015.</w:t>
      </w:r>
    </w:p>
    <w:p w14:paraId="35B1CC3E" w14:textId="77777777"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lang w:val="fr-FR"/>
        </w:rPr>
        <w:t>Section 18.3.3</w:t>
      </w:r>
    </w:p>
    <w:p w14:paraId="00F53294"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Deleted May 2017; moved to 18.2.12 May 2017.</w:t>
      </w:r>
    </w:p>
    <w:p w14:paraId="59A21940" w14:textId="77777777"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lang w:val="fr-FR"/>
        </w:rPr>
        <w:t>Section 18.3.4</w:t>
      </w:r>
    </w:p>
    <w:p w14:paraId="3AAFA303" w14:textId="29AFC0ED"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All listings displayed pursuant to IDX shall identify the listing agent. </w:t>
      </w:r>
      <w:r w:rsidR="006A3875">
        <w:rPr>
          <w:rFonts w:ascii="Helvetica" w:hAnsi="Helvetica"/>
          <w:b/>
          <w:bCs/>
          <w:color w:val="FF0000"/>
          <w:u w:color="FF0000"/>
        </w:rPr>
        <w:t>M</w:t>
      </w:r>
    </w:p>
    <w:p w14:paraId="7F0D8B91" w14:textId="77777777"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lang w:val="fr-FR"/>
        </w:rPr>
        <w:t>Section 18.3.5</w:t>
      </w:r>
    </w:p>
    <w:p w14:paraId="45B045F1" w14:textId="15AE3015"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Non-principal brokers and sales licensees affiliated with IDX participants may display information available through IDX on their own websites subject to their participant’s consent and control and the requirements of state law and/or regulation. </w:t>
      </w:r>
      <w:r w:rsidR="006A3875">
        <w:rPr>
          <w:rFonts w:ascii="Helvetica" w:hAnsi="Helvetica"/>
          <w:b/>
          <w:bCs/>
          <w:color w:val="FF0000"/>
          <w:u w:color="FF0000"/>
        </w:rPr>
        <w:t>M</w:t>
      </w:r>
    </w:p>
    <w:p w14:paraId="16780997" w14:textId="77777777"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lang w:val="fr-FR"/>
        </w:rPr>
        <w:t>Section 18.3.6</w:t>
      </w:r>
    </w:p>
    <w:p w14:paraId="1614B3EF"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Deleted November 2006.</w:t>
      </w:r>
    </w:p>
    <w:p w14:paraId="334795A4" w14:textId="77777777"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lang w:val="fr-FR"/>
        </w:rPr>
        <w:t>Section 18.3.7</w:t>
      </w:r>
    </w:p>
    <w:p w14:paraId="5C4488CC" w14:textId="249071AC"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All listings displayed pursuant to IDX shall show the MLS as the source of the information. (Amended 05/17) </w:t>
      </w:r>
      <w:r w:rsidR="006A3875">
        <w:rPr>
          <w:rFonts w:ascii="Helvetica" w:hAnsi="Helvetica"/>
          <w:b/>
          <w:bCs/>
          <w:color w:val="FF0000"/>
          <w:u w:color="FF0000"/>
        </w:rPr>
        <w:t>M</w:t>
      </w:r>
    </w:p>
    <w:p w14:paraId="4C40DA3E" w14:textId="77777777"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lang w:val="fr-FR"/>
        </w:rPr>
        <w:t>Section 18.3.8</w:t>
      </w:r>
    </w:p>
    <w:p w14:paraId="6F015815" w14:textId="3A91711C"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lastRenderedPageBreak/>
        <w:t xml:space="preserve">Participants (and their affiliated licensees, if applicable) shall indicate on their websites that IDX information is provided exclusively for consumers’ personal, noncommercial use, that it may not be used for any purpose other than to identify prospective properties consumers may be interested in purchasing, and that the data is deemed reliable but is not guaranteed accurate by the MLS. The MLS may, at its discretion, require use of other disclaimers as necessary to protect participants and/or the MLS from </w:t>
      </w:r>
      <w:proofErr w:type="gramStart"/>
      <w:r>
        <w:rPr>
          <w:rFonts w:ascii="Helvetica" w:hAnsi="Helvetica"/>
          <w:color w:val="231B18"/>
          <w:u w:color="231B18"/>
        </w:rPr>
        <w:t>liability.*</w:t>
      </w:r>
      <w:proofErr w:type="gramEnd"/>
      <w:r>
        <w:rPr>
          <w:rFonts w:ascii="Helvetica" w:hAnsi="Helvetica"/>
          <w:color w:val="231B18"/>
          <w:u w:color="231B18"/>
        </w:rPr>
        <w:t> (Amended 05/17) </w:t>
      </w:r>
      <w:r w:rsidR="006A3875">
        <w:rPr>
          <w:rFonts w:ascii="Helvetica" w:hAnsi="Helvetica"/>
          <w:b/>
          <w:bCs/>
          <w:color w:val="FF0000"/>
          <w:u w:color="FF0000"/>
        </w:rPr>
        <w:t>M</w:t>
      </w:r>
    </w:p>
    <w:p w14:paraId="219D1C7C"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i/>
          <w:iCs/>
          <w:color w:val="231B18"/>
          <w:u w:color="231B18"/>
        </w:rPr>
        <w:t>*Displays of minimal information (e.g., “thumbnails”, text messages, “</w:t>
      </w:r>
      <w:r>
        <w:rPr>
          <w:rFonts w:ascii="Helvetica" w:hAnsi="Helvetica"/>
          <w:i/>
          <w:iCs/>
          <w:color w:val="231B18"/>
          <w:u w:color="231B18"/>
          <w:lang w:val="nl-NL"/>
        </w:rPr>
        <w:t>tweets</w:t>
      </w:r>
      <w:r>
        <w:rPr>
          <w:rFonts w:ascii="Helvetica" w:hAnsi="Helvetica"/>
          <w:i/>
          <w:iCs/>
          <w:color w:val="231B18"/>
          <w:u w:color="231B18"/>
        </w:rPr>
        <w:t>”, etc., of two hundred [200] characters or less) are exempt from this requirement but only when linked directly to a display that includes all required disclosures. For audio delivery of listing content, all required disclosures must be subsequently delivered electronically to the registered consumer performing the property search or linked to through the device’s application. (Amended 05/17) </w:t>
      </w:r>
    </w:p>
    <w:p w14:paraId="235A8875" w14:textId="77777777"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lang w:val="fr-FR"/>
        </w:rPr>
        <w:t>Section 18.3.9</w:t>
      </w:r>
    </w:p>
    <w:p w14:paraId="6331A7F3" w14:textId="4358D91C"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The data consumers can retrieve or download in response to an inquiry shall be determined by the MLS but in no instance shall be limited to fewer than five hundred (500) listings or fifty percent (50%) of the listings available for IDX display, whichever is fewer. (Amended 11/17) </w:t>
      </w:r>
      <w:r w:rsidR="006A3875">
        <w:rPr>
          <w:rFonts w:ascii="Helvetica" w:hAnsi="Helvetica"/>
          <w:b/>
          <w:bCs/>
          <w:color w:val="FF0000"/>
          <w:u w:color="FF0000"/>
        </w:rPr>
        <w:t>M</w:t>
      </w:r>
    </w:p>
    <w:p w14:paraId="0304FF01" w14:textId="77777777"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lang w:val="fr-FR"/>
        </w:rPr>
        <w:t>Section 18.3.10</w:t>
      </w:r>
    </w:p>
    <w:p w14:paraId="71B78827" w14:textId="071F6E65"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The right to display other participants’ listings pursuant to IDX shall be limited to a participant’s office(s) holding participatory rights in this MLS. </w:t>
      </w:r>
      <w:r w:rsidR="006A3875">
        <w:rPr>
          <w:rFonts w:ascii="Helvetica" w:hAnsi="Helvetica"/>
          <w:b/>
          <w:bCs/>
          <w:color w:val="FF0000"/>
          <w:u w:color="FF0000"/>
        </w:rPr>
        <w:t>M</w:t>
      </w:r>
    </w:p>
    <w:p w14:paraId="28EF2241" w14:textId="77777777"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lang w:val="fr-FR"/>
        </w:rPr>
        <w:t>Section 18.3.11</w:t>
      </w:r>
    </w:p>
    <w:p w14:paraId="7901D92C" w14:textId="26656374"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 xml:space="preserve"> (Amended </w:t>
      </w:r>
      <w:r w:rsidR="00B21DD6">
        <w:rPr>
          <w:rFonts w:ascii="Helvetica" w:hAnsi="Helvetica"/>
          <w:color w:val="231B18"/>
          <w:u w:color="231B18"/>
        </w:rPr>
        <w:t>/Deleted 2/24/2025</w:t>
      </w:r>
      <w:r>
        <w:rPr>
          <w:rFonts w:ascii="Helvetica" w:hAnsi="Helvetica"/>
          <w:color w:val="231B18"/>
          <w:u w:color="231B18"/>
        </w:rPr>
        <w:t>) </w:t>
      </w:r>
      <w:r>
        <w:rPr>
          <w:rFonts w:ascii="Helvetica" w:hAnsi="Helvetica"/>
          <w:b/>
          <w:bCs/>
          <w:color w:val="FF0000"/>
          <w:u w:color="FF0000"/>
        </w:rPr>
        <w:t xml:space="preserve">O </w:t>
      </w:r>
    </w:p>
    <w:p w14:paraId="7DE5D0E8" w14:textId="77777777"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lang w:val="fr-FR"/>
        </w:rPr>
        <w:t>Section 18.3.12</w:t>
      </w:r>
    </w:p>
    <w:p w14:paraId="748C5AA0" w14:textId="66B61FBF"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Display of expired, withdrawn, and sold listings** is prohibited. (Amended 11/15) </w:t>
      </w:r>
      <w:r>
        <w:rPr>
          <w:rFonts w:ascii="Helvetica" w:hAnsi="Helvetica"/>
          <w:b/>
          <w:bCs/>
          <w:color w:val="FF0000"/>
          <w:u w:color="FF0000"/>
        </w:rPr>
        <w:t xml:space="preserve">O </w:t>
      </w:r>
    </w:p>
    <w:p w14:paraId="477DA030"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i/>
          <w:iCs/>
          <w:color w:val="231B18"/>
          <w:u w:color="231B18"/>
        </w:rPr>
        <w:t>**Note: If “sold” information is publicly accessible, display of “sold” listings may not be prohibited. (Adopted 11/14)</w:t>
      </w:r>
    </w:p>
    <w:p w14:paraId="39773937" w14:textId="77777777"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lang w:val="fr-FR"/>
        </w:rPr>
        <w:t>Section 18.3.13</w:t>
      </w:r>
    </w:p>
    <w:p w14:paraId="2DDABC69" w14:textId="2A1225BA"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Display of seller’s(s’) and/or occupant’s(s’) name(s), phone number(s), and e-mail address(es) is prohibited. </w:t>
      </w:r>
      <w:r w:rsidR="006A3875">
        <w:rPr>
          <w:rFonts w:ascii="Helvetica" w:hAnsi="Helvetica"/>
          <w:b/>
          <w:bCs/>
          <w:color w:val="FF0000"/>
          <w:u w:color="FF0000"/>
        </w:rPr>
        <w:t>M</w:t>
      </w:r>
    </w:p>
    <w:p w14:paraId="3B7AE249"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b/>
          <w:bCs/>
          <w:color w:val="231B18"/>
          <w:u w:color="231B18"/>
          <w:lang w:val="de-DE"/>
        </w:rPr>
        <w:lastRenderedPageBreak/>
        <w:t>Note:</w:t>
      </w:r>
      <w:r>
        <w:rPr>
          <w:rFonts w:ascii="Helvetica" w:hAnsi="Helvetica"/>
          <w:b/>
          <w:bCs/>
          <w:color w:val="231B18"/>
          <w:u w:color="231B18"/>
        </w:rPr>
        <w:t> </w:t>
      </w:r>
      <w:r>
        <w:rPr>
          <w:rFonts w:ascii="Helvetica" w:hAnsi="Helvetica"/>
          <w:color w:val="231B18"/>
          <w:u w:color="231B18"/>
        </w:rPr>
        <w:t>The following Sections 18.3.14 and 18.3.15 may be adopted by MLSs that provide participants with a “</w:t>
      </w:r>
      <w:r>
        <w:rPr>
          <w:rFonts w:ascii="Helvetica" w:hAnsi="Helvetica"/>
          <w:color w:val="231B18"/>
          <w:u w:color="231B18"/>
          <w:lang w:val="fr-FR"/>
        </w:rPr>
        <w:t>persistent</w:t>
      </w:r>
      <w:r>
        <w:rPr>
          <w:rFonts w:ascii="Helvetica" w:hAnsi="Helvetica"/>
          <w:color w:val="231B18"/>
          <w:u w:color="231B18"/>
        </w:rPr>
        <w:t>” download (i.e., where the MLS database resides on participants’ servers) of the MLS database.</w:t>
      </w:r>
    </w:p>
    <w:p w14:paraId="7447D1B3" w14:textId="77777777"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lang w:val="fr-FR"/>
        </w:rPr>
        <w:t>Section 18.3.14</w:t>
      </w:r>
    </w:p>
    <w:p w14:paraId="0244AF4D" w14:textId="2B24C7BA"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Participants are required to employ appropriate security protection such as firewalls on their websites and displays, provided that any security measures required may not be greater than those employed by the MLS. (Amended 05/12) </w:t>
      </w:r>
      <w:r w:rsidR="006A3875">
        <w:rPr>
          <w:rFonts w:ascii="Helvetica" w:hAnsi="Helvetica"/>
          <w:b/>
          <w:bCs/>
          <w:color w:val="FF0000"/>
          <w:u w:color="FF0000"/>
        </w:rPr>
        <w:t>M</w:t>
      </w:r>
    </w:p>
    <w:p w14:paraId="2005C669" w14:textId="77777777"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lang w:val="fr-FR"/>
        </w:rPr>
        <w:t>Section 18.3.15</w:t>
      </w:r>
    </w:p>
    <w:p w14:paraId="18996EC9" w14:textId="426636F1"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Participants must maintain an audit trail of consumer activity on their website and make that information available to the MLS if the MLS believes the IDX site has caused or permitted a breach in the security of the data or a violation of MLS rules related to use by consumers. (Amended 05/12)</w:t>
      </w:r>
      <w:r>
        <w:rPr>
          <w:rFonts w:ascii="Helvetica" w:hAnsi="Helvetica"/>
          <w:b/>
          <w:bCs/>
          <w:color w:val="FF0000"/>
          <w:u w:color="FF0000"/>
        </w:rPr>
        <w:t> </w:t>
      </w:r>
      <w:r w:rsidR="006A3875">
        <w:rPr>
          <w:rFonts w:ascii="Helvetica" w:hAnsi="Helvetica"/>
          <w:b/>
          <w:bCs/>
          <w:color w:val="FF0000"/>
          <w:u w:color="FF0000"/>
        </w:rPr>
        <w:t>M</w:t>
      </w:r>
    </w:p>
    <w:p w14:paraId="513BC7D2" w14:textId="77777777"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lang w:val="fr-FR"/>
        </w:rPr>
        <w:t>Section 18.3.16</w:t>
      </w:r>
    </w:p>
    <w:p w14:paraId="7D6DA2F8"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b/>
          <w:bCs/>
          <w:color w:val="231B18"/>
          <w:u w:color="231B18"/>
          <w:lang w:val="de-DE"/>
        </w:rPr>
        <w:t>Note:</w:t>
      </w:r>
      <w:r>
        <w:rPr>
          <w:rFonts w:ascii="Helvetica" w:hAnsi="Helvetica"/>
          <w:b/>
          <w:bCs/>
          <w:color w:val="231B18"/>
          <w:u w:color="231B18"/>
        </w:rPr>
        <w:t> </w:t>
      </w:r>
      <w:r>
        <w:rPr>
          <w:rFonts w:ascii="Helvetica" w:hAnsi="Helvetica"/>
          <w:color w:val="231B18"/>
          <w:u w:color="231B18"/>
        </w:rPr>
        <w:t>Select one of the following two options.</w:t>
      </w:r>
    </w:p>
    <w:p w14:paraId="72120292"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b/>
          <w:bCs/>
          <w:color w:val="231B18"/>
          <w:u w:color="231B18"/>
        </w:rPr>
        <w:t>Option #1:</w:t>
      </w:r>
      <w:r>
        <w:rPr>
          <w:rFonts w:ascii="Helvetica" w:hAnsi="Helvetica"/>
          <w:color w:val="231B18"/>
          <w:u w:color="231B18"/>
        </w:rPr>
        <w:t> Advertising (including co-branding) on pages displaying IDX-provided listings is prohibited.</w:t>
      </w:r>
    </w:p>
    <w:p w14:paraId="37F98C42" w14:textId="03465402"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b/>
          <w:bCs/>
          <w:color w:val="231B18"/>
          <w:u w:color="231B18"/>
        </w:rPr>
        <w:t>Option #2: </w:t>
      </w:r>
      <w:r>
        <w:rPr>
          <w:rFonts w:ascii="Helvetica" w:hAnsi="Helvetica"/>
          <w:color w:val="231B18"/>
          <w:u w:color="231B18"/>
        </w:rPr>
        <w:t>Deceptive or misleading advertising (including co-branding) on pages displaying IDX-provided listings is prohibited. For purposes of these rules, co-branding will be presumed not to be deceptive or misleading if the participant’s logo and contact information is larger than that of any third party.</w:t>
      </w:r>
      <w:r>
        <w:rPr>
          <w:rFonts w:ascii="Helvetica" w:eastAsia="Helvetica" w:hAnsi="Helvetica" w:cs="Helvetica"/>
          <w:color w:val="231B18"/>
          <w:u w:color="231B18"/>
        </w:rPr>
        <w:br/>
      </w:r>
      <w:r>
        <w:rPr>
          <w:rFonts w:ascii="Helvetica" w:hAnsi="Helvetica"/>
          <w:color w:val="231B18"/>
          <w:u w:color="231B18"/>
        </w:rPr>
        <w:t>(Adopted 11/09) </w:t>
      </w:r>
      <w:r w:rsidR="006A3875">
        <w:rPr>
          <w:rFonts w:ascii="Helvetica" w:hAnsi="Helvetica"/>
          <w:b/>
          <w:bCs/>
          <w:color w:val="FF0000"/>
          <w:u w:color="FF0000"/>
        </w:rPr>
        <w:t>M</w:t>
      </w:r>
    </w:p>
    <w:p w14:paraId="7B868522" w14:textId="77777777"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rPr>
        <w:t>Section 18.4 Service Fees and Charges</w:t>
      </w:r>
    </w:p>
    <w:p w14:paraId="72AE5C4A" w14:textId="6DE54BA4"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Service fees and charges for participation in IDX shall be as established annually by the Board of Directors. (Adopted 11/01, Amended 5/05) </w:t>
      </w:r>
      <w:r w:rsidR="006A3875">
        <w:rPr>
          <w:rFonts w:ascii="Helvetica" w:hAnsi="Helvetica"/>
          <w:b/>
          <w:bCs/>
          <w:color w:val="FF0000"/>
          <w:u w:color="FF0000"/>
        </w:rPr>
        <w:t>M</w:t>
      </w:r>
    </w:p>
    <w:p w14:paraId="2617754D" w14:textId="77777777" w:rsidR="009D0D43" w:rsidRDefault="00151591">
      <w:pPr>
        <w:pStyle w:val="Body"/>
        <w:shd w:val="clear" w:color="auto" w:fill="FFFFFF"/>
        <w:spacing w:after="240"/>
        <w:outlineLvl w:val="1"/>
        <w:rPr>
          <w:rFonts w:ascii="Helvetica" w:eastAsia="Helvetica" w:hAnsi="Helvetica" w:cs="Helvetica"/>
          <w:color w:val="231B18"/>
          <w:sz w:val="36"/>
          <w:szCs w:val="36"/>
          <w:u w:color="231B18"/>
        </w:rPr>
      </w:pPr>
      <w:r>
        <w:rPr>
          <w:rFonts w:ascii="Helvetica" w:hAnsi="Helvetica"/>
          <w:color w:val="231B18"/>
          <w:sz w:val="36"/>
          <w:szCs w:val="36"/>
          <w:u w:color="231B18"/>
        </w:rPr>
        <w:t>Section 19: Virtual Office Websites (VOWs)</w:t>
      </w:r>
    </w:p>
    <w:p w14:paraId="6CFBCC88"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b/>
          <w:bCs/>
          <w:color w:val="231B18"/>
          <w:u w:color="231B18"/>
          <w:lang w:val="de-DE"/>
        </w:rPr>
        <w:t>Note:</w:t>
      </w:r>
      <w:r>
        <w:rPr>
          <w:rFonts w:ascii="Helvetica" w:hAnsi="Helvetica"/>
          <w:b/>
          <w:bCs/>
          <w:color w:val="231B18"/>
          <w:u w:color="231B18"/>
        </w:rPr>
        <w:t> </w:t>
      </w:r>
      <w:r>
        <w:rPr>
          <w:rFonts w:ascii="Helvetica" w:hAnsi="Helvetica"/>
          <w:color w:val="231B18"/>
          <w:u w:color="231B18"/>
        </w:rPr>
        <w:t>Adoption of Sections 19.1 through 19.14 is mandatory.</w:t>
      </w:r>
    </w:p>
    <w:p w14:paraId="12E27B24" w14:textId="77777777"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proofErr w:type="spellStart"/>
      <w:r>
        <w:rPr>
          <w:rFonts w:ascii="Helvetica" w:hAnsi="Helvetica"/>
          <w:color w:val="231B18"/>
          <w:sz w:val="30"/>
          <w:szCs w:val="30"/>
          <w:u w:color="231B18"/>
          <w:lang w:val="de-DE"/>
        </w:rPr>
        <w:t>Section</w:t>
      </w:r>
      <w:proofErr w:type="spellEnd"/>
      <w:r>
        <w:rPr>
          <w:rFonts w:ascii="Helvetica" w:hAnsi="Helvetica"/>
          <w:color w:val="231B18"/>
          <w:sz w:val="30"/>
          <w:szCs w:val="30"/>
          <w:u w:color="231B18"/>
          <w:lang w:val="de-DE"/>
        </w:rPr>
        <w:t xml:space="preserve"> 19.1 VOW </w:t>
      </w:r>
      <w:proofErr w:type="spellStart"/>
      <w:r>
        <w:rPr>
          <w:rFonts w:ascii="Helvetica" w:hAnsi="Helvetica"/>
          <w:color w:val="231B18"/>
          <w:sz w:val="30"/>
          <w:szCs w:val="30"/>
          <w:u w:color="231B18"/>
          <w:lang w:val="de-DE"/>
        </w:rPr>
        <w:t>Defined</w:t>
      </w:r>
      <w:proofErr w:type="spellEnd"/>
    </w:p>
    <w:p w14:paraId="159ABFC4" w14:textId="77777777" w:rsidR="009D0D43" w:rsidRDefault="00151591">
      <w:pPr>
        <w:pStyle w:val="Body"/>
        <w:shd w:val="clear" w:color="auto" w:fill="FFFFFF"/>
        <w:spacing w:after="360"/>
        <w:ind w:left="600"/>
        <w:rPr>
          <w:rFonts w:ascii="Helvetica" w:eastAsia="Helvetica" w:hAnsi="Helvetica" w:cs="Helvetica"/>
          <w:color w:val="231B18"/>
          <w:u w:color="231B18"/>
        </w:rPr>
      </w:pPr>
      <w:r>
        <w:rPr>
          <w:rFonts w:ascii="Helvetica" w:hAnsi="Helvetica"/>
          <w:color w:val="231B18"/>
          <w:u w:color="231B18"/>
        </w:rPr>
        <w:lastRenderedPageBreak/>
        <w:t>a) A “Virtual Office Website” (VOW) is a participant’s Internet website, or a feature of a participant’s website, through which the participant is capable of providing real estate brokerage services to consumers with whom the participant has first established a broker-consumer relationship (as defined by state law) where the consumer has the opportunity to search MLS listing information, subject to the participant’s oversight, supervision, and accountability. A non-principal broker or sales licensee affiliated with a participant may, with his or her participant’s consent, operate a VOW. Any VOW of a non-principal broker or sales licensee is subject to the participant’s oversight, supervision, and accountability. </w:t>
      </w:r>
      <w:r>
        <w:rPr>
          <w:rFonts w:ascii="Helvetica" w:hAnsi="Helvetica"/>
          <w:b/>
          <w:bCs/>
          <w:color w:val="FF0000"/>
          <w:u w:color="FF0000"/>
        </w:rPr>
        <w:t>M</w:t>
      </w:r>
    </w:p>
    <w:p w14:paraId="6CBB71B5" w14:textId="77777777" w:rsidR="009D0D43" w:rsidRDefault="00151591">
      <w:pPr>
        <w:pStyle w:val="Body"/>
        <w:shd w:val="clear" w:color="auto" w:fill="FFFFFF"/>
        <w:spacing w:after="360"/>
        <w:ind w:left="600"/>
        <w:rPr>
          <w:rFonts w:ascii="Helvetica" w:eastAsia="Helvetica" w:hAnsi="Helvetica" w:cs="Helvetica"/>
          <w:color w:val="231B18"/>
          <w:u w:color="231B18"/>
        </w:rPr>
      </w:pPr>
      <w:r>
        <w:rPr>
          <w:rFonts w:ascii="Helvetica" w:hAnsi="Helvetica"/>
          <w:color w:val="231B18"/>
          <w:u w:color="231B18"/>
        </w:rPr>
        <w:t>b) As used in Section 19 of these rules, the term “</w:t>
      </w:r>
      <w:proofErr w:type="spellStart"/>
      <w:r>
        <w:rPr>
          <w:rFonts w:ascii="Helvetica" w:hAnsi="Helvetica"/>
          <w:color w:val="231B18"/>
          <w:u w:color="231B18"/>
          <w:lang w:val="pt-PT"/>
        </w:rPr>
        <w:t>participant</w:t>
      </w:r>
      <w:proofErr w:type="spellEnd"/>
      <w:r>
        <w:rPr>
          <w:rFonts w:ascii="Helvetica" w:hAnsi="Helvetica"/>
          <w:color w:val="231B18"/>
          <w:u w:color="231B18"/>
        </w:rPr>
        <w:t>” includes a participant’s affiliated non-principal brokers and sales licensees—except when the term is used in the phrases “</w:t>
      </w:r>
      <w:proofErr w:type="spellStart"/>
      <w:r>
        <w:rPr>
          <w:rFonts w:ascii="Helvetica" w:hAnsi="Helvetica"/>
          <w:color w:val="231B18"/>
          <w:u w:color="231B18"/>
          <w:lang w:val="pt-PT"/>
        </w:rPr>
        <w:t>participant</w:t>
      </w:r>
      <w:proofErr w:type="spellEnd"/>
      <w:r>
        <w:rPr>
          <w:rFonts w:ascii="Helvetica" w:hAnsi="Helvetica"/>
          <w:color w:val="231B18"/>
          <w:u w:color="231B18"/>
        </w:rPr>
        <w:t>’</w:t>
      </w:r>
      <w:r>
        <w:rPr>
          <w:rFonts w:ascii="Helvetica" w:hAnsi="Helvetica"/>
          <w:color w:val="231B18"/>
          <w:u w:color="231B18"/>
          <w:lang w:val="fr-FR"/>
        </w:rPr>
        <w:t>s consent</w:t>
      </w:r>
      <w:r>
        <w:rPr>
          <w:rFonts w:ascii="Helvetica" w:hAnsi="Helvetica"/>
          <w:color w:val="231B18"/>
          <w:u w:color="231B18"/>
        </w:rPr>
        <w:t>” and “</w:t>
      </w:r>
      <w:proofErr w:type="spellStart"/>
      <w:r>
        <w:rPr>
          <w:rFonts w:ascii="Helvetica" w:hAnsi="Helvetica"/>
          <w:color w:val="231B18"/>
          <w:u w:color="231B18"/>
          <w:lang w:val="pt-PT"/>
        </w:rPr>
        <w:t>participant</w:t>
      </w:r>
      <w:proofErr w:type="spellEnd"/>
      <w:r>
        <w:rPr>
          <w:rFonts w:ascii="Helvetica" w:hAnsi="Helvetica"/>
          <w:color w:val="231B18"/>
          <w:u w:color="231B18"/>
        </w:rPr>
        <w:t>’s oversight, supervision, and accountability”. References to “</w:t>
      </w:r>
      <w:r>
        <w:rPr>
          <w:rFonts w:ascii="Helvetica" w:hAnsi="Helvetica"/>
          <w:color w:val="231B18"/>
          <w:u w:color="231B18"/>
          <w:lang w:val="de-DE"/>
        </w:rPr>
        <w:t>VOW</w:t>
      </w:r>
      <w:r>
        <w:rPr>
          <w:rFonts w:ascii="Helvetica" w:hAnsi="Helvetica"/>
          <w:color w:val="231B18"/>
          <w:u w:color="231B18"/>
        </w:rPr>
        <w:t>” and “VOWs” include all Virtual Office Websites, whether operated by a participant, by a non-principal broker or sales licensee, or by an “Affiliated VOW Partner” (AVP) on behalf of a participant. </w:t>
      </w:r>
      <w:r>
        <w:rPr>
          <w:rFonts w:ascii="Helvetica" w:hAnsi="Helvetica"/>
          <w:b/>
          <w:bCs/>
          <w:color w:val="FF0000"/>
          <w:u w:color="FF0000"/>
        </w:rPr>
        <w:t>M</w:t>
      </w:r>
    </w:p>
    <w:p w14:paraId="6E060CBC" w14:textId="77777777" w:rsidR="009D0D43" w:rsidRDefault="00151591">
      <w:pPr>
        <w:pStyle w:val="Body"/>
        <w:shd w:val="clear" w:color="auto" w:fill="FFFFFF"/>
        <w:spacing w:after="360"/>
        <w:ind w:left="600"/>
        <w:rPr>
          <w:rFonts w:ascii="Helvetica" w:eastAsia="Helvetica" w:hAnsi="Helvetica" w:cs="Helvetica"/>
          <w:color w:val="231B18"/>
          <w:u w:color="231B18"/>
        </w:rPr>
      </w:pPr>
      <w:r>
        <w:rPr>
          <w:rFonts w:ascii="Helvetica" w:hAnsi="Helvetica"/>
          <w:color w:val="231B18"/>
          <w:u w:color="231B18"/>
        </w:rPr>
        <w:t>c) "Affiliated VOW Partner” (AVP) refers to an entity or person designated by a participant to operate a VOW on behalf of the participant, subject to the participant’s supervision, accountability, and compliance with the VOW policy. No AVP has independent participation rights in the MLS by virtue of its right to receive information on behalf of a participant. No AVP has the right to use MLS listing information, except in connection with operation of a VOW on behalf of one or more participants. Access by an AVP to MLS listing information is derivative of the rights of the participant on whose behalf the AVP operates a VOW. </w:t>
      </w:r>
      <w:r>
        <w:rPr>
          <w:rFonts w:ascii="Helvetica" w:hAnsi="Helvetica"/>
          <w:b/>
          <w:bCs/>
          <w:color w:val="FF0000"/>
          <w:u w:color="FF0000"/>
        </w:rPr>
        <w:t>M</w:t>
      </w:r>
      <w:r>
        <w:rPr>
          <w:rFonts w:ascii="Helvetica" w:eastAsia="Helvetica" w:hAnsi="Helvetica" w:cs="Helvetica"/>
          <w:color w:val="231B18"/>
          <w:u w:color="231B18"/>
        </w:rPr>
        <w:br/>
      </w:r>
      <w:r>
        <w:rPr>
          <w:rFonts w:ascii="Helvetica" w:hAnsi="Helvetica"/>
          <w:color w:val="231B18"/>
          <w:u w:color="231B18"/>
        </w:rPr>
        <w:t> </w:t>
      </w:r>
    </w:p>
    <w:p w14:paraId="79237C5C" w14:textId="77777777" w:rsidR="009D0D43" w:rsidRDefault="00151591">
      <w:pPr>
        <w:pStyle w:val="Body"/>
        <w:shd w:val="clear" w:color="auto" w:fill="FFFFFF"/>
        <w:spacing w:after="360"/>
        <w:ind w:left="600"/>
        <w:rPr>
          <w:rFonts w:ascii="Helvetica" w:eastAsia="Helvetica" w:hAnsi="Helvetica" w:cs="Helvetica"/>
          <w:color w:val="231B18"/>
          <w:u w:color="231B18"/>
        </w:rPr>
      </w:pPr>
      <w:r>
        <w:rPr>
          <w:rFonts w:ascii="Helvetica" w:hAnsi="Helvetica"/>
          <w:color w:val="231B18"/>
          <w:u w:color="231B18"/>
        </w:rPr>
        <w:t>As used in Section 19 of these rules, the term “MLS listing information” refers to active listing information and sold data provided by participants to the MLS and aggregated and distributed by the MLS to participants. </w:t>
      </w:r>
      <w:r>
        <w:rPr>
          <w:rFonts w:ascii="Helvetica" w:hAnsi="Helvetica"/>
          <w:b/>
          <w:bCs/>
          <w:color w:val="FF0000"/>
          <w:u w:color="FF0000"/>
        </w:rPr>
        <w:t>M</w:t>
      </w:r>
    </w:p>
    <w:p w14:paraId="6166BD32" w14:textId="77777777"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lang w:val="fr-FR"/>
        </w:rPr>
        <w:t>Section 19.2</w:t>
      </w:r>
    </w:p>
    <w:p w14:paraId="3D751708" w14:textId="77777777" w:rsidR="009D0D43" w:rsidRDefault="00151591">
      <w:pPr>
        <w:pStyle w:val="Body"/>
        <w:shd w:val="clear" w:color="auto" w:fill="FFFFFF"/>
        <w:spacing w:after="360"/>
        <w:ind w:left="600"/>
        <w:rPr>
          <w:rFonts w:ascii="Helvetica" w:eastAsia="Helvetica" w:hAnsi="Helvetica" w:cs="Helvetica"/>
          <w:color w:val="231B18"/>
          <w:u w:color="231B18"/>
        </w:rPr>
      </w:pPr>
      <w:r>
        <w:rPr>
          <w:rFonts w:ascii="Helvetica" w:hAnsi="Helvetica"/>
          <w:color w:val="231B18"/>
          <w:u w:color="231B18"/>
        </w:rPr>
        <w:t>a) The right of a participant’s VOW to display MLS listing information is limited to that supplied by the MLS(s) in which the participant has participatory rights. However, a participant with offices participating in different MLSs may operate a master website with links to the VOWs of the other offices. </w:t>
      </w:r>
      <w:r>
        <w:rPr>
          <w:rFonts w:ascii="Helvetica" w:hAnsi="Helvetica"/>
          <w:b/>
          <w:bCs/>
          <w:color w:val="FF0000"/>
          <w:u w:color="FF0000"/>
        </w:rPr>
        <w:t>M</w:t>
      </w:r>
    </w:p>
    <w:p w14:paraId="50016F03" w14:textId="77777777" w:rsidR="009D0D43" w:rsidRDefault="00151591">
      <w:pPr>
        <w:pStyle w:val="Body"/>
        <w:shd w:val="clear" w:color="auto" w:fill="FFFFFF"/>
        <w:spacing w:after="360"/>
        <w:ind w:left="600"/>
        <w:rPr>
          <w:rFonts w:ascii="Helvetica" w:eastAsia="Helvetica" w:hAnsi="Helvetica" w:cs="Helvetica"/>
          <w:color w:val="231B18"/>
          <w:u w:color="231B18"/>
        </w:rPr>
      </w:pPr>
      <w:r>
        <w:rPr>
          <w:rFonts w:ascii="Helvetica" w:hAnsi="Helvetica"/>
          <w:color w:val="231B18"/>
          <w:u w:color="231B18"/>
        </w:rPr>
        <w:t>b) Subject to the provisions of the VOW policy and these rules, a participant’s VOW, including any VOW operated on behalf of a participant by an AVP, may provide other features, information, or functions, e.g., “Internet Data Exchange” (IDX). </w:t>
      </w:r>
      <w:r>
        <w:rPr>
          <w:rFonts w:ascii="Helvetica" w:hAnsi="Helvetica"/>
          <w:b/>
          <w:bCs/>
          <w:color w:val="FF0000"/>
          <w:u w:color="FF0000"/>
        </w:rPr>
        <w:t>M</w:t>
      </w:r>
    </w:p>
    <w:p w14:paraId="620CAF83" w14:textId="77777777" w:rsidR="009D0D43" w:rsidRDefault="00151591">
      <w:pPr>
        <w:pStyle w:val="Body"/>
        <w:shd w:val="clear" w:color="auto" w:fill="FFFFFF"/>
        <w:spacing w:after="360"/>
        <w:ind w:left="600"/>
        <w:rPr>
          <w:rFonts w:ascii="Helvetica" w:eastAsia="Helvetica" w:hAnsi="Helvetica" w:cs="Helvetica"/>
          <w:color w:val="231B18"/>
          <w:u w:color="231B18"/>
        </w:rPr>
      </w:pPr>
      <w:r>
        <w:rPr>
          <w:rFonts w:ascii="Helvetica" w:hAnsi="Helvetica"/>
          <w:color w:val="231B18"/>
          <w:u w:color="231B18"/>
        </w:rPr>
        <w:lastRenderedPageBreak/>
        <w:t>c) Except as otherwise provided in the VOW policy or in these rules, a participant need not obtain separate permission from other MLS participants whose listings will be displayed on the participant’</w:t>
      </w:r>
      <w:r>
        <w:rPr>
          <w:rFonts w:ascii="Helvetica" w:hAnsi="Helvetica"/>
          <w:color w:val="231B18"/>
          <w:u w:color="231B18"/>
          <w:lang w:val="de-DE"/>
        </w:rPr>
        <w:t>s VOW.</w:t>
      </w:r>
      <w:r>
        <w:rPr>
          <w:rFonts w:ascii="Helvetica" w:hAnsi="Helvetica"/>
          <w:color w:val="231B18"/>
          <w:u w:color="231B18"/>
        </w:rPr>
        <w:t> </w:t>
      </w:r>
      <w:r>
        <w:rPr>
          <w:rFonts w:ascii="Helvetica" w:hAnsi="Helvetica"/>
          <w:b/>
          <w:bCs/>
          <w:color w:val="FF0000"/>
          <w:u w:color="FF0000"/>
        </w:rPr>
        <w:t>M</w:t>
      </w:r>
    </w:p>
    <w:p w14:paraId="1BB6243C" w14:textId="77777777"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lang w:val="fr-FR"/>
        </w:rPr>
        <w:t>Section 19.3</w:t>
      </w:r>
    </w:p>
    <w:p w14:paraId="3598DE00" w14:textId="77777777" w:rsidR="009D0D43" w:rsidRDefault="00151591">
      <w:pPr>
        <w:pStyle w:val="Body"/>
        <w:shd w:val="clear" w:color="auto" w:fill="FFFFFF"/>
        <w:spacing w:after="360"/>
        <w:ind w:left="600"/>
        <w:rPr>
          <w:rFonts w:ascii="Helvetica" w:eastAsia="Helvetica" w:hAnsi="Helvetica" w:cs="Helvetica"/>
          <w:color w:val="231B18"/>
          <w:u w:color="231B18"/>
        </w:rPr>
      </w:pPr>
      <w:r>
        <w:rPr>
          <w:rFonts w:ascii="Helvetica" w:hAnsi="Helvetica"/>
          <w:color w:val="231B18"/>
          <w:u w:color="231B18"/>
        </w:rPr>
        <w:t>a) Before permitting any consumer to search for or retrieve any MLS listing information on his or her VOW, the participant must take each of the following steps.</w:t>
      </w:r>
    </w:p>
    <w:p w14:paraId="4489756D" w14:textId="77777777" w:rsidR="009D0D43" w:rsidRDefault="00151591">
      <w:pPr>
        <w:pStyle w:val="Body"/>
        <w:shd w:val="clear" w:color="auto" w:fill="FFFFFF"/>
        <w:spacing w:after="360"/>
        <w:ind w:left="1200"/>
        <w:rPr>
          <w:rFonts w:ascii="Helvetica" w:eastAsia="Helvetica" w:hAnsi="Helvetica" w:cs="Helvetica"/>
          <w:color w:val="231B18"/>
          <w:u w:color="231B18"/>
        </w:rPr>
      </w:pPr>
      <w:proofErr w:type="spellStart"/>
      <w:r>
        <w:rPr>
          <w:rFonts w:ascii="Helvetica" w:hAnsi="Helvetica"/>
          <w:color w:val="231B18"/>
          <w:u w:color="231B18"/>
        </w:rPr>
        <w:t>i</w:t>
      </w:r>
      <w:proofErr w:type="spellEnd"/>
      <w:r>
        <w:rPr>
          <w:rFonts w:ascii="Helvetica" w:hAnsi="Helvetica"/>
          <w:color w:val="231B18"/>
          <w:u w:color="231B18"/>
        </w:rPr>
        <w:t>. The participant must first establish with that consumer a lawful broker-consumer relationship (as defined by state law), including completion of all actions required by state law in connection with providing real estate brokerage services to clients and customers (hereinafter, “Registrants”). Such actions shall include, but are not limited to, satisfying all applicable agency, non-agency, and other disclosure obligations, and execution of any required agreements.</w:t>
      </w:r>
      <w:r>
        <w:rPr>
          <w:rFonts w:ascii="Helvetica" w:eastAsia="Helvetica" w:hAnsi="Helvetica" w:cs="Helvetica"/>
          <w:color w:val="231B18"/>
          <w:u w:color="231B18"/>
        </w:rPr>
        <w:br/>
      </w:r>
      <w:r>
        <w:rPr>
          <w:rFonts w:ascii="Helvetica" w:hAnsi="Helvetica"/>
          <w:color w:val="231B18"/>
          <w:u w:color="231B18"/>
        </w:rPr>
        <w:t>ii. The participant must obtain the name of and a valid e-mail address for each Registrant. The participant must send an e-mail to the address provided by the Registrant confirming that the Registrant has agreed to the terms of use (described in Subsection d., below). The participant must verify that the e-mail address provided by the Registrant is valid and that the Registrant has agreed to the terms of use.</w:t>
      </w:r>
      <w:r>
        <w:rPr>
          <w:rFonts w:ascii="Helvetica" w:eastAsia="Helvetica" w:hAnsi="Helvetica" w:cs="Helvetica"/>
          <w:color w:val="231B18"/>
          <w:u w:color="231B18"/>
        </w:rPr>
        <w:br/>
      </w:r>
      <w:r>
        <w:rPr>
          <w:rFonts w:ascii="Helvetica" w:hAnsi="Helvetica"/>
          <w:color w:val="231B18"/>
          <w:u w:color="231B18"/>
        </w:rPr>
        <w:t xml:space="preserve">iii. The participant must require each Registrant to have a </w:t>
      </w:r>
      <w:proofErr w:type="gramStart"/>
      <w:r>
        <w:rPr>
          <w:rFonts w:ascii="Helvetica" w:hAnsi="Helvetica"/>
          <w:color w:val="231B18"/>
          <w:u w:color="231B18"/>
        </w:rPr>
        <w:t>user name</w:t>
      </w:r>
      <w:proofErr w:type="gramEnd"/>
      <w:r>
        <w:rPr>
          <w:rFonts w:ascii="Helvetica" w:hAnsi="Helvetica"/>
          <w:color w:val="231B18"/>
          <w:u w:color="231B18"/>
        </w:rPr>
        <w:t xml:space="preserve"> and a password, the combination of which is different from those of all other Registrants on the VOW. The participant may, at his or her option, supply the </w:t>
      </w:r>
      <w:proofErr w:type="gramStart"/>
      <w:r>
        <w:rPr>
          <w:rFonts w:ascii="Helvetica" w:hAnsi="Helvetica"/>
          <w:color w:val="231B18"/>
          <w:u w:color="231B18"/>
        </w:rPr>
        <w:t>user name</w:t>
      </w:r>
      <w:proofErr w:type="gramEnd"/>
      <w:r>
        <w:rPr>
          <w:rFonts w:ascii="Helvetica" w:hAnsi="Helvetica"/>
          <w:color w:val="231B18"/>
          <w:u w:color="231B18"/>
        </w:rPr>
        <w:t xml:space="preserve"> and password or may allow the Registrant to establish its user name and password. The participant must also assure that any e-mail address is associated with only one </w:t>
      </w:r>
      <w:proofErr w:type="gramStart"/>
      <w:r>
        <w:rPr>
          <w:rFonts w:ascii="Helvetica" w:hAnsi="Helvetica"/>
          <w:color w:val="231B18"/>
          <w:u w:color="231B18"/>
        </w:rPr>
        <w:t>user name</w:t>
      </w:r>
      <w:proofErr w:type="gramEnd"/>
      <w:r>
        <w:rPr>
          <w:rFonts w:ascii="Helvetica" w:hAnsi="Helvetica"/>
          <w:color w:val="231B18"/>
          <w:u w:color="231B18"/>
        </w:rPr>
        <w:t xml:space="preserve"> and password. </w:t>
      </w:r>
      <w:r>
        <w:rPr>
          <w:rFonts w:ascii="Helvetica" w:hAnsi="Helvetica"/>
          <w:b/>
          <w:bCs/>
          <w:color w:val="FF0000"/>
          <w:u w:color="FF0000"/>
        </w:rPr>
        <w:t>M</w:t>
      </w:r>
      <w:r>
        <w:rPr>
          <w:rFonts w:ascii="Helvetica" w:eastAsia="Helvetica" w:hAnsi="Helvetica" w:cs="Helvetica"/>
          <w:color w:val="231B18"/>
          <w:u w:color="231B18"/>
        </w:rPr>
        <w:br/>
      </w:r>
      <w:r>
        <w:rPr>
          <w:rFonts w:ascii="Helvetica" w:hAnsi="Helvetica"/>
          <w:color w:val="231B18"/>
          <w:u w:color="231B18"/>
        </w:rPr>
        <w:t> </w:t>
      </w:r>
    </w:p>
    <w:p w14:paraId="686A9EC0" w14:textId="77777777" w:rsidR="009D0D43" w:rsidRDefault="00151591">
      <w:pPr>
        <w:pStyle w:val="Body"/>
        <w:shd w:val="clear" w:color="auto" w:fill="FFFFFF"/>
        <w:spacing w:after="360"/>
        <w:ind w:left="600"/>
        <w:rPr>
          <w:rFonts w:ascii="Helvetica" w:eastAsia="Helvetica" w:hAnsi="Helvetica" w:cs="Helvetica"/>
          <w:color w:val="231B18"/>
          <w:u w:color="231B18"/>
        </w:rPr>
      </w:pPr>
      <w:r>
        <w:rPr>
          <w:rFonts w:ascii="Helvetica" w:hAnsi="Helvetica"/>
          <w:color w:val="231B18"/>
          <w:u w:color="231B18"/>
        </w:rPr>
        <w:t xml:space="preserve">b) The participant must assure that each Registrant’s password expires on a date </w:t>
      </w:r>
      <w:proofErr w:type="gramStart"/>
      <w:r>
        <w:rPr>
          <w:rFonts w:ascii="Helvetica" w:hAnsi="Helvetica"/>
          <w:color w:val="231B18"/>
          <w:u w:color="231B18"/>
        </w:rPr>
        <w:t>certain, but</w:t>
      </w:r>
      <w:proofErr w:type="gramEnd"/>
      <w:r>
        <w:rPr>
          <w:rFonts w:ascii="Helvetica" w:hAnsi="Helvetica"/>
          <w:color w:val="231B18"/>
          <w:u w:color="231B18"/>
        </w:rPr>
        <w:t xml:space="preserve"> may provide for renewal of the password. The participant must at all times maintain a record of the name, e-mail address, </w:t>
      </w:r>
      <w:proofErr w:type="gramStart"/>
      <w:r>
        <w:rPr>
          <w:rFonts w:ascii="Helvetica" w:hAnsi="Helvetica"/>
          <w:color w:val="231B18"/>
          <w:u w:color="231B18"/>
        </w:rPr>
        <w:t>user name</w:t>
      </w:r>
      <w:proofErr w:type="gramEnd"/>
      <w:r>
        <w:rPr>
          <w:rFonts w:ascii="Helvetica" w:hAnsi="Helvetica"/>
          <w:color w:val="231B18"/>
          <w:u w:color="231B18"/>
        </w:rPr>
        <w:t>, and current password of each Registrant. The participant must keep such records for not less than one hundred eighty (180) days after the expiration of the validity of the Registrant’s password. </w:t>
      </w:r>
      <w:r>
        <w:rPr>
          <w:rFonts w:ascii="Helvetica" w:hAnsi="Helvetica"/>
          <w:b/>
          <w:bCs/>
          <w:color w:val="FF0000"/>
          <w:u w:color="FF0000"/>
        </w:rPr>
        <w:t>M</w:t>
      </w:r>
    </w:p>
    <w:p w14:paraId="5D5928E1" w14:textId="77777777" w:rsidR="009D0D43" w:rsidRDefault="00151591">
      <w:pPr>
        <w:pStyle w:val="Body"/>
        <w:shd w:val="clear" w:color="auto" w:fill="FFFFFF"/>
        <w:spacing w:after="360"/>
        <w:ind w:left="600"/>
        <w:rPr>
          <w:rFonts w:ascii="Helvetica" w:eastAsia="Helvetica" w:hAnsi="Helvetica" w:cs="Helvetica"/>
          <w:color w:val="231B18"/>
          <w:u w:color="231B18"/>
        </w:rPr>
      </w:pPr>
      <w:r>
        <w:rPr>
          <w:rFonts w:ascii="Helvetica" w:hAnsi="Helvetica"/>
          <w:color w:val="231B18"/>
          <w:u w:color="231B18"/>
        </w:rPr>
        <w:t xml:space="preserve">c) If the MLS has reason to believe that a participant’s VOW has caused or permitted a breach in the security of MLS listing information or a violation of MLS rules, the participant shall, upon request of the MLS, provide the name, e-mail address, </w:t>
      </w:r>
      <w:proofErr w:type="gramStart"/>
      <w:r>
        <w:rPr>
          <w:rFonts w:ascii="Helvetica" w:hAnsi="Helvetica"/>
          <w:color w:val="231B18"/>
          <w:u w:color="231B18"/>
        </w:rPr>
        <w:t>user name</w:t>
      </w:r>
      <w:proofErr w:type="gramEnd"/>
      <w:r>
        <w:rPr>
          <w:rFonts w:ascii="Helvetica" w:hAnsi="Helvetica"/>
          <w:color w:val="231B18"/>
          <w:u w:color="231B18"/>
        </w:rPr>
        <w:t xml:space="preserve">, and current password, of any Registrant suspected of </w:t>
      </w:r>
      <w:r>
        <w:rPr>
          <w:rFonts w:ascii="Helvetica" w:hAnsi="Helvetica"/>
          <w:color w:val="231B18"/>
          <w:u w:color="231B18"/>
        </w:rPr>
        <w:lastRenderedPageBreak/>
        <w:t>involvement in the breach or violation. The participant shall also, if requested by the MLS, provide an audit trail of activity by any such Registrant. </w:t>
      </w:r>
      <w:r>
        <w:rPr>
          <w:rFonts w:ascii="Helvetica" w:hAnsi="Helvetica"/>
          <w:b/>
          <w:bCs/>
          <w:color w:val="FF0000"/>
          <w:u w:color="FF0000"/>
        </w:rPr>
        <w:t>M</w:t>
      </w:r>
    </w:p>
    <w:p w14:paraId="4082269D" w14:textId="77777777" w:rsidR="009D0D43" w:rsidRDefault="00151591">
      <w:pPr>
        <w:pStyle w:val="Body"/>
        <w:shd w:val="clear" w:color="auto" w:fill="FFFFFF"/>
        <w:spacing w:after="360"/>
        <w:ind w:left="600"/>
        <w:rPr>
          <w:rFonts w:ascii="Helvetica" w:eastAsia="Helvetica" w:hAnsi="Helvetica" w:cs="Helvetica"/>
          <w:color w:val="231B18"/>
          <w:u w:color="231B18"/>
        </w:rPr>
      </w:pPr>
      <w:r>
        <w:rPr>
          <w:rFonts w:ascii="Helvetica" w:hAnsi="Helvetica"/>
          <w:color w:val="231B18"/>
          <w:u w:color="231B18"/>
        </w:rPr>
        <w:t>d) The participant shall require each Registrant to review and affirmatively to express agreement (by mouse click or otherwise) to a terms of use provision that provides at least the following:</w:t>
      </w:r>
    </w:p>
    <w:p w14:paraId="5C103DEF" w14:textId="77777777" w:rsidR="009D0D43" w:rsidRDefault="00151591">
      <w:pPr>
        <w:pStyle w:val="Body"/>
        <w:shd w:val="clear" w:color="auto" w:fill="FFFFFF"/>
        <w:spacing w:after="360"/>
        <w:ind w:left="1200"/>
        <w:rPr>
          <w:rFonts w:ascii="Helvetica" w:eastAsia="Helvetica" w:hAnsi="Helvetica" w:cs="Helvetica"/>
          <w:color w:val="231B18"/>
          <w:u w:color="231B18"/>
        </w:rPr>
      </w:pPr>
      <w:proofErr w:type="spellStart"/>
      <w:r>
        <w:rPr>
          <w:rFonts w:ascii="Helvetica" w:hAnsi="Helvetica"/>
          <w:color w:val="231B18"/>
          <w:u w:color="231B18"/>
        </w:rPr>
        <w:t>i</w:t>
      </w:r>
      <w:proofErr w:type="spellEnd"/>
      <w:r>
        <w:rPr>
          <w:rFonts w:ascii="Helvetica" w:hAnsi="Helvetica"/>
          <w:color w:val="231B18"/>
          <w:u w:color="231B18"/>
        </w:rPr>
        <w:t xml:space="preserve">. that the Registrant acknowledges </w:t>
      </w:r>
      <w:proofErr w:type="gramStart"/>
      <w:r>
        <w:rPr>
          <w:rFonts w:ascii="Helvetica" w:hAnsi="Helvetica"/>
          <w:color w:val="231B18"/>
          <w:u w:color="231B18"/>
        </w:rPr>
        <w:t>entering into</w:t>
      </w:r>
      <w:proofErr w:type="gramEnd"/>
      <w:r>
        <w:rPr>
          <w:rFonts w:ascii="Helvetica" w:hAnsi="Helvetica"/>
          <w:color w:val="231B18"/>
          <w:u w:color="231B18"/>
        </w:rPr>
        <w:t xml:space="preserve"> a lawful consumer-broker relationship with the participant</w:t>
      </w:r>
      <w:r>
        <w:rPr>
          <w:rFonts w:ascii="Helvetica" w:eastAsia="Helvetica" w:hAnsi="Helvetica" w:cs="Helvetica"/>
          <w:color w:val="231B18"/>
          <w:u w:color="231B18"/>
        </w:rPr>
        <w:br/>
      </w:r>
      <w:r>
        <w:rPr>
          <w:rFonts w:ascii="Helvetica" w:hAnsi="Helvetica"/>
          <w:color w:val="231B18"/>
          <w:u w:color="231B18"/>
        </w:rPr>
        <w:t>ii. that all information obtained by the Registrant from the VOW is intended only for the Registrant’s personal, non-commercial use</w:t>
      </w:r>
      <w:r>
        <w:rPr>
          <w:rFonts w:ascii="Helvetica" w:eastAsia="Helvetica" w:hAnsi="Helvetica" w:cs="Helvetica"/>
          <w:color w:val="231B18"/>
          <w:u w:color="231B18"/>
        </w:rPr>
        <w:br/>
      </w:r>
      <w:r>
        <w:rPr>
          <w:rFonts w:ascii="Helvetica" w:hAnsi="Helvetica"/>
          <w:color w:val="231B18"/>
          <w:u w:color="231B18"/>
        </w:rPr>
        <w:t>iii. that the Registrant has a bona fide interest in the purchase, sale, or lease of real estate of the type being offered through the VOW</w:t>
      </w:r>
      <w:r>
        <w:rPr>
          <w:rFonts w:ascii="Helvetica" w:eastAsia="Helvetica" w:hAnsi="Helvetica" w:cs="Helvetica"/>
          <w:color w:val="231B18"/>
          <w:u w:color="231B18"/>
        </w:rPr>
        <w:br/>
      </w:r>
      <w:r>
        <w:rPr>
          <w:rFonts w:ascii="Helvetica" w:hAnsi="Helvetica"/>
          <w:color w:val="231B18"/>
          <w:u w:color="231B18"/>
        </w:rPr>
        <w:t>iv. that the Registrant will not copy, redistribute, or retransmit any of the information provided, except in connection with the Registrant’s consideration of the purchase or sale of an individual property</w:t>
      </w:r>
      <w:r>
        <w:rPr>
          <w:rFonts w:ascii="Helvetica" w:eastAsia="Helvetica" w:hAnsi="Helvetica" w:cs="Helvetica"/>
          <w:color w:val="231B18"/>
          <w:u w:color="231B18"/>
        </w:rPr>
        <w:br/>
      </w:r>
      <w:r>
        <w:rPr>
          <w:rFonts w:ascii="Helvetica" w:hAnsi="Helvetica"/>
          <w:color w:val="231B18"/>
          <w:u w:color="231B18"/>
        </w:rPr>
        <w:t>v. that the Registrant acknowledges the MLS’ ownership of and the validity of the MLS’ copyright in the MLS database </w:t>
      </w:r>
      <w:r>
        <w:rPr>
          <w:rFonts w:ascii="Helvetica" w:hAnsi="Helvetica"/>
          <w:b/>
          <w:bCs/>
          <w:color w:val="FF0000"/>
          <w:u w:color="FF0000"/>
        </w:rPr>
        <w:t>M</w:t>
      </w:r>
    </w:p>
    <w:p w14:paraId="7624DF0D" w14:textId="77777777" w:rsidR="009D0D43" w:rsidRDefault="00151591">
      <w:pPr>
        <w:pStyle w:val="Body"/>
        <w:shd w:val="clear" w:color="auto" w:fill="FFFFFF"/>
        <w:spacing w:after="360"/>
        <w:ind w:left="600"/>
        <w:rPr>
          <w:rFonts w:ascii="Helvetica" w:eastAsia="Helvetica" w:hAnsi="Helvetica" w:cs="Helvetica"/>
          <w:color w:val="231B18"/>
          <w:u w:color="231B18"/>
        </w:rPr>
      </w:pPr>
      <w:r>
        <w:rPr>
          <w:rFonts w:ascii="Helvetica" w:hAnsi="Helvetica"/>
          <w:color w:val="231B18"/>
          <w:u w:color="231B18"/>
        </w:rPr>
        <w:t xml:space="preserve">e) The terms of use agreement may not impose a financial obligation on the Registrant or create any representation agreement between the Registrant and the participant. Any agreement </w:t>
      </w:r>
      <w:proofErr w:type="gramStart"/>
      <w:r>
        <w:rPr>
          <w:rFonts w:ascii="Helvetica" w:hAnsi="Helvetica"/>
          <w:color w:val="231B18"/>
          <w:u w:color="231B18"/>
        </w:rPr>
        <w:t>entered into</w:t>
      </w:r>
      <w:proofErr w:type="gramEnd"/>
      <w:r>
        <w:rPr>
          <w:rFonts w:ascii="Helvetica" w:hAnsi="Helvetica"/>
          <w:color w:val="231B18"/>
          <w:u w:color="231B18"/>
        </w:rPr>
        <w:t xml:space="preserve"> at any time between the participant and Registrant imposing a financial obligation on the Registrant or creating representation of the Registrant by the participant must be established separately from the terms of use, must be prominently labeled as such, and may not be accepted solely by mouse click. </w:t>
      </w:r>
      <w:r>
        <w:rPr>
          <w:rFonts w:ascii="Helvetica" w:hAnsi="Helvetica"/>
          <w:b/>
          <w:bCs/>
          <w:color w:val="FF0000"/>
          <w:u w:color="FF0000"/>
        </w:rPr>
        <w:t>M</w:t>
      </w:r>
    </w:p>
    <w:p w14:paraId="7F8DDEC5" w14:textId="77777777" w:rsidR="009D0D43" w:rsidRDefault="00151591">
      <w:pPr>
        <w:pStyle w:val="Body"/>
        <w:shd w:val="clear" w:color="auto" w:fill="FFFFFF"/>
        <w:spacing w:after="360"/>
        <w:ind w:left="600"/>
        <w:rPr>
          <w:rFonts w:ascii="Helvetica" w:eastAsia="Helvetica" w:hAnsi="Helvetica" w:cs="Helvetica"/>
          <w:color w:val="231B18"/>
          <w:u w:color="231B18"/>
        </w:rPr>
      </w:pPr>
      <w:r>
        <w:rPr>
          <w:rFonts w:ascii="Helvetica" w:hAnsi="Helvetica"/>
          <w:color w:val="231B18"/>
          <w:u w:color="231B18"/>
        </w:rPr>
        <w:t>f) The terms of use agreement shall also expressly authorize the MLS and other MLS participants or their duly authorized representatives to access the VOW for the purposes of verifying compliance with MLS rules and monitoring display of participants’ listings by the VOW. The agreement may also include such other provisions as may be agreed to between the participant and the Registrant. </w:t>
      </w:r>
      <w:r>
        <w:rPr>
          <w:rFonts w:ascii="Helvetica" w:hAnsi="Helvetica"/>
          <w:b/>
          <w:bCs/>
          <w:color w:val="FF0000"/>
          <w:u w:color="FF0000"/>
        </w:rPr>
        <w:t>M</w:t>
      </w:r>
    </w:p>
    <w:p w14:paraId="00A81EE3" w14:textId="77777777"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lang w:val="fr-FR"/>
        </w:rPr>
        <w:t>Section 19.4</w:t>
      </w:r>
    </w:p>
    <w:p w14:paraId="4CB58C8F"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lang w:val="pt-PT"/>
        </w:rPr>
        <w:t xml:space="preserve">A </w:t>
      </w:r>
      <w:proofErr w:type="spellStart"/>
      <w:r>
        <w:rPr>
          <w:rFonts w:ascii="Helvetica" w:hAnsi="Helvetica"/>
          <w:color w:val="231B18"/>
          <w:u w:color="231B18"/>
          <w:lang w:val="pt-PT"/>
        </w:rPr>
        <w:t>participant</w:t>
      </w:r>
      <w:proofErr w:type="spellEnd"/>
      <w:r>
        <w:rPr>
          <w:rFonts w:ascii="Helvetica" w:hAnsi="Helvetica"/>
          <w:color w:val="231B18"/>
          <w:u w:color="231B18"/>
        </w:rPr>
        <w:t>’s VOW must prominently display an e-mail address, telephone number, or specific identification of another mode of communication (e.g., live chat) by which a consumer can contact the participant to ask questions or get more information about any property displayed on the VOW. The participant or a non-principal broker or sales licensee licensed with the participant must be willing and able to respond knowledgeably to inquiries from Registrants about properties within the market area served by that participant and displayed on the VOW. </w:t>
      </w:r>
      <w:r>
        <w:rPr>
          <w:rFonts w:ascii="Helvetica" w:hAnsi="Helvetica"/>
          <w:b/>
          <w:bCs/>
          <w:color w:val="FF0000"/>
          <w:u w:color="FF0000"/>
        </w:rPr>
        <w:t>M</w:t>
      </w:r>
    </w:p>
    <w:p w14:paraId="6BDE163A" w14:textId="77777777"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lang w:val="fr-FR"/>
        </w:rPr>
        <w:lastRenderedPageBreak/>
        <w:t>Section 19.5</w:t>
      </w:r>
    </w:p>
    <w:p w14:paraId="420790ED"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lang w:val="pt-PT"/>
        </w:rPr>
        <w:t xml:space="preserve">A </w:t>
      </w:r>
      <w:proofErr w:type="spellStart"/>
      <w:r>
        <w:rPr>
          <w:rFonts w:ascii="Helvetica" w:hAnsi="Helvetica"/>
          <w:color w:val="231B18"/>
          <w:u w:color="231B18"/>
          <w:lang w:val="pt-PT"/>
        </w:rPr>
        <w:t>participant</w:t>
      </w:r>
      <w:proofErr w:type="spellEnd"/>
      <w:r>
        <w:rPr>
          <w:rFonts w:ascii="Helvetica" w:hAnsi="Helvetica"/>
          <w:color w:val="231B18"/>
          <w:u w:color="231B18"/>
        </w:rPr>
        <w:t xml:space="preserve">’s VOW must employ reasonable efforts to monitor for and prevent misappropriation, scraping, and other unauthorized uses of MLS listing information. A participant’s VOW shall utilize appropriate security protection such as firewalls </w:t>
      </w:r>
      <w:proofErr w:type="gramStart"/>
      <w:r>
        <w:rPr>
          <w:rFonts w:ascii="Helvetica" w:hAnsi="Helvetica"/>
          <w:color w:val="231B18"/>
          <w:u w:color="231B18"/>
        </w:rPr>
        <w:t>as long as</w:t>
      </w:r>
      <w:proofErr w:type="gramEnd"/>
      <w:r>
        <w:rPr>
          <w:rFonts w:ascii="Helvetica" w:hAnsi="Helvetica"/>
          <w:color w:val="231B18"/>
          <w:u w:color="231B18"/>
        </w:rPr>
        <w:t xml:space="preserve"> this requirement does not impose security obligations greater than those employed concurrently by the MLS. </w:t>
      </w:r>
      <w:r>
        <w:rPr>
          <w:rFonts w:ascii="Helvetica" w:hAnsi="Helvetica"/>
          <w:b/>
          <w:bCs/>
          <w:color w:val="FF0000"/>
          <w:u w:color="FF0000"/>
        </w:rPr>
        <w:t>M</w:t>
      </w:r>
    </w:p>
    <w:p w14:paraId="374FB6A1"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Note: MLSs may adopt rules requiring Participants to employ specific security measures, provided that any security measure required does not impose obligations greater than those employed by the MLS.</w:t>
      </w:r>
    </w:p>
    <w:p w14:paraId="081E12DC" w14:textId="77777777"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lang w:val="fr-FR"/>
        </w:rPr>
        <w:t>Section 19.6</w:t>
      </w:r>
    </w:p>
    <w:p w14:paraId="04C649A2" w14:textId="77777777" w:rsidR="009D0D43" w:rsidRDefault="00151591">
      <w:pPr>
        <w:pStyle w:val="Body"/>
        <w:shd w:val="clear" w:color="auto" w:fill="FFFFFF"/>
        <w:spacing w:after="360"/>
        <w:ind w:left="600"/>
        <w:rPr>
          <w:rFonts w:ascii="Helvetica" w:eastAsia="Helvetica" w:hAnsi="Helvetica" w:cs="Helvetica"/>
          <w:color w:val="231B18"/>
          <w:u w:color="231B18"/>
        </w:rPr>
      </w:pPr>
      <w:r>
        <w:rPr>
          <w:rFonts w:ascii="Helvetica" w:hAnsi="Helvetica"/>
          <w:color w:val="231B18"/>
          <w:u w:color="231B18"/>
          <w:lang w:val="pt-PT"/>
        </w:rPr>
        <w:t xml:space="preserve">a) A </w:t>
      </w:r>
      <w:proofErr w:type="spellStart"/>
      <w:r>
        <w:rPr>
          <w:rFonts w:ascii="Helvetica" w:hAnsi="Helvetica"/>
          <w:color w:val="231B18"/>
          <w:u w:color="231B18"/>
          <w:lang w:val="pt-PT"/>
        </w:rPr>
        <w:t>participant</w:t>
      </w:r>
      <w:proofErr w:type="spellEnd"/>
      <w:r>
        <w:rPr>
          <w:rFonts w:ascii="Helvetica" w:hAnsi="Helvetica"/>
          <w:color w:val="231B18"/>
          <w:u w:color="231B18"/>
        </w:rPr>
        <w:t>’s VOW shall not display the listings or property addresses of any seller who has affirmatively directed the listing broker to withhold the seller’s listing or property address from display on the Internet. The listing broker shall communicate to the MLS that the seller has elected not to permit display of the listing or property address on the Internet. Notwithstanding the foregoing, a participant who operates a VOW may provide to consumers via other delivery mechanisms, such as e-mail, fax, or otherwise, the listings of sellers who have determined not to have the listing for their property displayed on the Internet. </w:t>
      </w:r>
      <w:r>
        <w:rPr>
          <w:rFonts w:ascii="Helvetica" w:hAnsi="Helvetica"/>
          <w:b/>
          <w:bCs/>
          <w:color w:val="FF0000"/>
          <w:u w:color="FF0000"/>
        </w:rPr>
        <w:t>M</w:t>
      </w:r>
    </w:p>
    <w:p w14:paraId="460378CF" w14:textId="77777777" w:rsidR="009D0D43" w:rsidRDefault="00151591">
      <w:pPr>
        <w:pStyle w:val="Body"/>
        <w:shd w:val="clear" w:color="auto" w:fill="FFFFFF"/>
        <w:spacing w:after="360"/>
        <w:ind w:left="600"/>
        <w:rPr>
          <w:rFonts w:ascii="Helvetica" w:eastAsia="Helvetica" w:hAnsi="Helvetica" w:cs="Helvetica"/>
          <w:color w:val="231B18"/>
          <w:u w:color="231B18"/>
        </w:rPr>
      </w:pPr>
      <w:r>
        <w:rPr>
          <w:rFonts w:ascii="Helvetica" w:hAnsi="Helvetica"/>
          <w:color w:val="231B18"/>
          <w:u w:color="231B18"/>
        </w:rPr>
        <w:t>b) A participant who lists a property for a seller who has elected not to have the property listing or the property address displayed on the Internet shall cause the seller to execute a document that includes the following (or a substantially similar) provision. </w:t>
      </w:r>
      <w:r>
        <w:rPr>
          <w:rFonts w:ascii="Helvetica" w:hAnsi="Helvetica"/>
          <w:b/>
          <w:bCs/>
          <w:color w:val="FF0000"/>
          <w:u w:color="FF0000"/>
        </w:rPr>
        <w:t>M</w:t>
      </w:r>
    </w:p>
    <w:p w14:paraId="0E3E7671" w14:textId="77777777" w:rsidR="009D0D43" w:rsidRDefault="00151591">
      <w:pPr>
        <w:pStyle w:val="Body"/>
        <w:shd w:val="clear" w:color="auto" w:fill="FFFFFF"/>
        <w:spacing w:after="360"/>
        <w:ind w:left="600"/>
        <w:rPr>
          <w:rFonts w:ascii="Helvetica" w:eastAsia="Helvetica" w:hAnsi="Helvetica" w:cs="Helvetica"/>
          <w:color w:val="231B18"/>
          <w:u w:color="231B18"/>
        </w:rPr>
      </w:pPr>
      <w:r>
        <w:rPr>
          <w:rFonts w:ascii="Helvetica" w:hAnsi="Helvetica"/>
          <w:color w:val="231B18"/>
          <w:u w:color="231B18"/>
        </w:rPr>
        <w:t>c) The participant shall retain such forms for at least one (1) year from the date they are signed or one (1) year from the date the listing goes off the market, whichever is greater. </w:t>
      </w:r>
      <w:r>
        <w:rPr>
          <w:rFonts w:ascii="Helvetica" w:hAnsi="Helvetica"/>
          <w:b/>
          <w:bCs/>
          <w:color w:val="FF0000"/>
          <w:u w:color="FF0000"/>
        </w:rPr>
        <w:t>M</w:t>
      </w:r>
    </w:p>
    <w:p w14:paraId="0D528D58" w14:textId="77777777" w:rsidR="009D0D43" w:rsidRDefault="00151591">
      <w:pPr>
        <w:pStyle w:val="Body"/>
        <w:shd w:val="clear" w:color="auto" w:fill="FFFFFF"/>
        <w:rPr>
          <w:rFonts w:ascii="Helvetica" w:eastAsia="Helvetica" w:hAnsi="Helvetica" w:cs="Helvetica"/>
          <w:color w:val="231B18"/>
          <w:u w:color="231B18"/>
        </w:rPr>
      </w:pPr>
      <w:r>
        <w:rPr>
          <w:rFonts w:ascii="Helvetica" w:hAnsi="Helvetica"/>
          <w:b/>
          <w:bCs/>
          <w:color w:val="231B18"/>
          <w:u w:color="231B18"/>
          <w:lang w:val="de-DE"/>
        </w:rPr>
        <w:t xml:space="preserve">Seller </w:t>
      </w:r>
      <w:proofErr w:type="spellStart"/>
      <w:r>
        <w:rPr>
          <w:rFonts w:ascii="Helvetica" w:hAnsi="Helvetica"/>
          <w:b/>
          <w:bCs/>
          <w:color w:val="231B18"/>
          <w:u w:color="231B18"/>
          <w:lang w:val="de-DE"/>
        </w:rPr>
        <w:t>Opt</w:t>
      </w:r>
      <w:proofErr w:type="spellEnd"/>
      <w:r>
        <w:rPr>
          <w:rFonts w:ascii="Helvetica" w:hAnsi="Helvetica"/>
          <w:b/>
          <w:bCs/>
          <w:color w:val="231B18"/>
          <w:u w:color="231B18"/>
          <w:lang w:val="de-DE"/>
        </w:rPr>
        <w:t>-out Form</w:t>
      </w:r>
      <w:r>
        <w:rPr>
          <w:rFonts w:ascii="Helvetica" w:eastAsia="Helvetica" w:hAnsi="Helvetica" w:cs="Helvetica"/>
          <w:color w:val="231B18"/>
          <w:u w:color="231B18"/>
        </w:rPr>
        <w:br/>
      </w:r>
      <w:r>
        <w:rPr>
          <w:rFonts w:ascii="Helvetica" w:eastAsia="Helvetica" w:hAnsi="Helvetica" w:cs="Helvetica"/>
          <w:color w:val="231B18"/>
          <w:u w:color="231B18"/>
        </w:rPr>
        <w:br/>
      </w:r>
      <w:r>
        <w:rPr>
          <w:rFonts w:ascii="Helvetica" w:hAnsi="Helvetica"/>
          <w:color w:val="231B18"/>
          <w:u w:color="231B18"/>
        </w:rPr>
        <w:t>1. Check one.</w:t>
      </w:r>
      <w:r>
        <w:rPr>
          <w:rFonts w:ascii="Helvetica" w:eastAsia="Helvetica" w:hAnsi="Helvetica" w:cs="Helvetica"/>
          <w:color w:val="231B18"/>
          <w:u w:color="231B18"/>
        </w:rPr>
        <w:br/>
      </w:r>
      <w:r>
        <w:rPr>
          <w:rFonts w:ascii="Helvetica" w:hAnsi="Helvetica"/>
          <w:color w:val="231B18"/>
          <w:u w:color="231B18"/>
        </w:rPr>
        <w:t>    a. ____ I have advised my broker or sales agent that I do not want the listed property to be displayed on the Internet.</w:t>
      </w:r>
      <w:r>
        <w:rPr>
          <w:rFonts w:ascii="Helvetica" w:eastAsia="Helvetica" w:hAnsi="Helvetica" w:cs="Helvetica"/>
          <w:color w:val="231B18"/>
          <w:u w:color="231B18"/>
        </w:rPr>
        <w:br/>
      </w:r>
      <w:r>
        <w:rPr>
          <w:rFonts w:ascii="Helvetica" w:hAnsi="Helvetica"/>
          <w:color w:val="231B18"/>
          <w:u w:color="231B18"/>
        </w:rPr>
        <w:t>    b. ____ I have advised my broker or sales agent that I do not want the address of the listed property to be displayed on the Internet.</w:t>
      </w:r>
      <w:r>
        <w:rPr>
          <w:rFonts w:ascii="Helvetica" w:eastAsia="Helvetica" w:hAnsi="Helvetica" w:cs="Helvetica"/>
          <w:color w:val="231B18"/>
          <w:u w:color="231B18"/>
        </w:rPr>
        <w:br/>
      </w:r>
      <w:r>
        <w:rPr>
          <w:rFonts w:ascii="Helvetica" w:eastAsia="Helvetica" w:hAnsi="Helvetica" w:cs="Helvetica"/>
          <w:color w:val="231B18"/>
          <w:u w:color="231B18"/>
        </w:rPr>
        <w:br/>
      </w:r>
      <w:r>
        <w:rPr>
          <w:rFonts w:ascii="Helvetica" w:hAnsi="Helvetica"/>
          <w:color w:val="231B18"/>
          <w:u w:color="231B18"/>
        </w:rPr>
        <w:t>2. I understand and acknowledge that if I have selected Option a., consumers who conduct searches for listings on the Internet will not see information about the listed property in response to their searches.</w:t>
      </w:r>
      <w:r>
        <w:rPr>
          <w:rFonts w:ascii="Helvetica" w:eastAsia="Helvetica" w:hAnsi="Helvetica" w:cs="Helvetica"/>
          <w:color w:val="231B18"/>
          <w:u w:color="231B18"/>
        </w:rPr>
        <w:br/>
      </w:r>
      <w:r>
        <w:rPr>
          <w:rFonts w:ascii="Helvetica" w:eastAsia="Helvetica" w:hAnsi="Helvetica" w:cs="Helvetica"/>
          <w:color w:val="231B18"/>
          <w:u w:color="231B18"/>
        </w:rPr>
        <w:lastRenderedPageBreak/>
        <w:br/>
      </w:r>
      <w:r>
        <w:rPr>
          <w:rFonts w:ascii="Helvetica" w:hAnsi="Helvetica"/>
          <w:color w:val="231B18"/>
          <w:u w:color="231B18"/>
        </w:rPr>
        <w:t>____________</w:t>
      </w:r>
      <w:r>
        <w:rPr>
          <w:rFonts w:ascii="Helvetica" w:eastAsia="Helvetica" w:hAnsi="Helvetica" w:cs="Helvetica"/>
          <w:color w:val="231B18"/>
          <w:u w:color="231B18"/>
        </w:rPr>
        <w:br/>
      </w:r>
      <w:r>
        <w:rPr>
          <w:rFonts w:ascii="Helvetica" w:hAnsi="Helvetica"/>
          <w:color w:val="231B18"/>
          <w:u w:color="231B18"/>
        </w:rPr>
        <w:t>Initials of Seller</w:t>
      </w:r>
    </w:p>
    <w:p w14:paraId="3305169A" w14:textId="77777777" w:rsidR="009D0D43" w:rsidRDefault="00151591">
      <w:pPr>
        <w:pStyle w:val="Body"/>
        <w:shd w:val="clear" w:color="auto" w:fill="FFFFFF"/>
        <w:rPr>
          <w:rFonts w:ascii="Helvetica" w:eastAsia="Helvetica" w:hAnsi="Helvetica" w:cs="Helvetica"/>
          <w:color w:val="231B18"/>
          <w:u w:color="231B18"/>
        </w:rPr>
      </w:pPr>
      <w:r>
        <w:rPr>
          <w:rFonts w:ascii="Helvetica" w:hAnsi="Helvetica"/>
          <w:color w:val="231B18"/>
          <w:u w:color="231B18"/>
        </w:rPr>
        <w:t> </w:t>
      </w:r>
    </w:p>
    <w:p w14:paraId="6540DD2C" w14:textId="77777777"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lang w:val="fr-FR"/>
        </w:rPr>
        <w:t>Section 19.7</w:t>
      </w:r>
    </w:p>
    <w:p w14:paraId="0471C8EA" w14:textId="77777777" w:rsidR="009D0D43" w:rsidRDefault="00151591">
      <w:pPr>
        <w:pStyle w:val="Body"/>
        <w:shd w:val="clear" w:color="auto" w:fill="FFFFFF"/>
        <w:spacing w:after="360"/>
        <w:ind w:left="600"/>
        <w:rPr>
          <w:rFonts w:ascii="Helvetica" w:eastAsia="Helvetica" w:hAnsi="Helvetica" w:cs="Helvetica"/>
          <w:color w:val="231B18"/>
          <w:u w:color="231B18"/>
        </w:rPr>
      </w:pPr>
      <w:r>
        <w:rPr>
          <w:rFonts w:ascii="Helvetica" w:hAnsi="Helvetica"/>
          <w:color w:val="231B18"/>
          <w:u w:color="231B18"/>
        </w:rPr>
        <w:t xml:space="preserve">a) Subject to Subsection b., below, a participant’s VOW may allow </w:t>
      </w:r>
      <w:proofErr w:type="gramStart"/>
      <w:r>
        <w:rPr>
          <w:rFonts w:ascii="Helvetica" w:hAnsi="Helvetica"/>
          <w:color w:val="231B18"/>
          <w:u w:color="231B18"/>
        </w:rPr>
        <w:t>third-parties</w:t>
      </w:r>
      <w:proofErr w:type="gramEnd"/>
      <w:r>
        <w:rPr>
          <w:rFonts w:ascii="Helvetica" w:hAnsi="Helvetica"/>
          <w:color w:val="231B18"/>
          <w:u w:color="231B18"/>
        </w:rPr>
        <w:t>:</w:t>
      </w:r>
    </w:p>
    <w:p w14:paraId="1C356A03" w14:textId="77777777" w:rsidR="009D0D43" w:rsidRDefault="00151591">
      <w:pPr>
        <w:pStyle w:val="Body"/>
        <w:shd w:val="clear" w:color="auto" w:fill="FFFFFF"/>
        <w:spacing w:after="360"/>
        <w:ind w:left="1200"/>
        <w:rPr>
          <w:rFonts w:ascii="Helvetica" w:eastAsia="Helvetica" w:hAnsi="Helvetica" w:cs="Helvetica"/>
          <w:color w:val="231B18"/>
          <w:u w:color="231B18"/>
        </w:rPr>
      </w:pPr>
      <w:proofErr w:type="spellStart"/>
      <w:r>
        <w:rPr>
          <w:rFonts w:ascii="Helvetica" w:hAnsi="Helvetica"/>
          <w:color w:val="231B18"/>
          <w:u w:color="231B18"/>
        </w:rPr>
        <w:t>i</w:t>
      </w:r>
      <w:proofErr w:type="spellEnd"/>
      <w:r>
        <w:rPr>
          <w:rFonts w:ascii="Helvetica" w:hAnsi="Helvetica"/>
          <w:color w:val="231B18"/>
          <w:u w:color="231B18"/>
        </w:rPr>
        <w:t xml:space="preserve">. to write comments or reviews about </w:t>
      </w:r>
      <w:proofErr w:type="gramStart"/>
      <w:r>
        <w:rPr>
          <w:rFonts w:ascii="Helvetica" w:hAnsi="Helvetica"/>
          <w:color w:val="231B18"/>
          <w:u w:color="231B18"/>
        </w:rPr>
        <w:t>particular listings</w:t>
      </w:r>
      <w:proofErr w:type="gramEnd"/>
      <w:r>
        <w:rPr>
          <w:rFonts w:ascii="Helvetica" w:hAnsi="Helvetica"/>
          <w:color w:val="231B18"/>
          <w:u w:color="231B18"/>
        </w:rPr>
        <w:t xml:space="preserve"> or display a hyperlink to such comments or reviews in immediate conjunction with particular listings, or</w:t>
      </w:r>
      <w:r>
        <w:rPr>
          <w:rFonts w:ascii="Helvetica" w:eastAsia="Helvetica" w:hAnsi="Helvetica" w:cs="Helvetica"/>
          <w:color w:val="231B18"/>
          <w:u w:color="231B18"/>
        </w:rPr>
        <w:br/>
      </w:r>
      <w:r>
        <w:rPr>
          <w:rFonts w:ascii="Helvetica" w:hAnsi="Helvetica"/>
          <w:color w:val="231B18"/>
          <w:u w:color="231B18"/>
        </w:rPr>
        <w:t>ii. to display an automated estimate of the market value of the listing (or hyperlink to such estimate) in immediate conjunction with the listing. </w:t>
      </w:r>
      <w:r>
        <w:rPr>
          <w:rFonts w:ascii="Helvetica" w:hAnsi="Helvetica"/>
          <w:b/>
          <w:bCs/>
          <w:color w:val="FF0000"/>
          <w:u w:color="FF0000"/>
        </w:rPr>
        <w:t>M</w:t>
      </w:r>
    </w:p>
    <w:p w14:paraId="4830C6FC" w14:textId="77777777" w:rsidR="009D0D43" w:rsidRDefault="00151591">
      <w:pPr>
        <w:pStyle w:val="Body"/>
        <w:shd w:val="clear" w:color="auto" w:fill="FFFFFF"/>
        <w:spacing w:after="360"/>
        <w:ind w:left="600"/>
        <w:rPr>
          <w:rFonts w:ascii="Helvetica" w:eastAsia="Helvetica" w:hAnsi="Helvetica" w:cs="Helvetica"/>
          <w:color w:val="231B18"/>
          <w:u w:color="231B18"/>
        </w:rPr>
      </w:pPr>
      <w:r>
        <w:rPr>
          <w:rFonts w:ascii="Helvetica" w:hAnsi="Helvetica"/>
          <w:color w:val="231B18"/>
          <w:u w:color="231B18"/>
        </w:rPr>
        <w:t xml:space="preserve">b) Notwithstanding the foregoing, at the request of a seller, the participant shall disable or discontinue either or both of those features described in Subsection a. as to any listing of the seller. The listing broker or agent shall communicate to the MLS that the seller has elected to have one or </w:t>
      </w:r>
      <w:proofErr w:type="gramStart"/>
      <w:r>
        <w:rPr>
          <w:rFonts w:ascii="Helvetica" w:hAnsi="Helvetica"/>
          <w:color w:val="231B18"/>
          <w:u w:color="231B18"/>
        </w:rPr>
        <w:t>both of these</w:t>
      </w:r>
      <w:proofErr w:type="gramEnd"/>
      <w:r>
        <w:rPr>
          <w:rFonts w:ascii="Helvetica" w:hAnsi="Helvetica"/>
          <w:color w:val="231B18"/>
          <w:u w:color="231B18"/>
        </w:rPr>
        <w:t xml:space="preserve"> features disabled or discontinued on all participants’ websites. Subject to the foregoing and to Section 19.8, a participant’s VOW may communicate the participant’s professional judgment concerning any listing. A participant’s VOW may notify its customers that a particular feature has been disabled at the request of the seller.</w:t>
      </w:r>
      <w:r>
        <w:rPr>
          <w:rFonts w:ascii="Helvetica" w:hAnsi="Helvetica"/>
          <w:b/>
          <w:bCs/>
          <w:color w:val="FF0000"/>
          <w:u w:color="FF0000"/>
        </w:rPr>
        <w:t> M</w:t>
      </w:r>
    </w:p>
    <w:p w14:paraId="124E9FD8" w14:textId="77777777"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lang w:val="fr-FR"/>
        </w:rPr>
        <w:t>Section 19.8</w:t>
      </w:r>
    </w:p>
    <w:p w14:paraId="6D56E354"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lang w:val="pt-PT"/>
        </w:rPr>
        <w:t xml:space="preserve">A </w:t>
      </w:r>
      <w:proofErr w:type="spellStart"/>
      <w:r>
        <w:rPr>
          <w:rFonts w:ascii="Helvetica" w:hAnsi="Helvetica"/>
          <w:color w:val="231B18"/>
          <w:u w:color="231B18"/>
          <w:lang w:val="pt-PT"/>
        </w:rPr>
        <w:t>participant</w:t>
      </w:r>
      <w:proofErr w:type="spellEnd"/>
      <w:r>
        <w:rPr>
          <w:rFonts w:ascii="Helvetica" w:hAnsi="Helvetica"/>
          <w:color w:val="231B18"/>
          <w:u w:color="231B18"/>
        </w:rPr>
        <w:t xml:space="preserve">’s VOW shall maintain a means (e.g., e-mail address, telephone number) to receive comments from the listing broker about the accuracy of any information that is added by or on behalf of the participant beyond that supplied by the MLS and that </w:t>
      </w:r>
      <w:proofErr w:type="gramStart"/>
      <w:r>
        <w:rPr>
          <w:rFonts w:ascii="Helvetica" w:hAnsi="Helvetica"/>
          <w:color w:val="231B18"/>
          <w:u w:color="231B18"/>
        </w:rPr>
        <w:t>relates to</w:t>
      </w:r>
      <w:proofErr w:type="gramEnd"/>
      <w:r>
        <w:rPr>
          <w:rFonts w:ascii="Helvetica" w:hAnsi="Helvetica"/>
          <w:color w:val="231B18"/>
          <w:u w:color="231B18"/>
        </w:rPr>
        <w:t xml:space="preserve"> a specific property displayed on the VOW. The participant shall correct or remove any false information relating to a specific property within forty-eight (48) hours following receipt of a communication from the listing broker explaining why the data or information is false. The participant shall not, however, be obligated to correct or remove any data or information that simply reflects good faith opinion, advice, or professional judgment.</w:t>
      </w:r>
      <w:r>
        <w:rPr>
          <w:rFonts w:ascii="Helvetica" w:hAnsi="Helvetica"/>
          <w:b/>
          <w:bCs/>
          <w:color w:val="FF0000"/>
          <w:u w:color="FF0000"/>
        </w:rPr>
        <w:t> M</w:t>
      </w:r>
    </w:p>
    <w:p w14:paraId="395C00C2" w14:textId="77777777"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lang w:val="fr-FR"/>
        </w:rPr>
        <w:t>Section 19.9</w:t>
      </w:r>
    </w:p>
    <w:p w14:paraId="1995D40B"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A participant shall cause the MLS listing information available on its VOW to be refreshed at least once every three (3) days. </w:t>
      </w:r>
      <w:r>
        <w:rPr>
          <w:rFonts w:ascii="Helvetica" w:hAnsi="Helvetica"/>
          <w:b/>
          <w:bCs/>
          <w:color w:val="FF0000"/>
          <w:u w:color="FF0000"/>
        </w:rPr>
        <w:t>M</w:t>
      </w:r>
    </w:p>
    <w:p w14:paraId="23F45B00" w14:textId="77777777"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lang w:val="fr-FR"/>
        </w:rPr>
        <w:t>Section 19.10</w:t>
      </w:r>
    </w:p>
    <w:p w14:paraId="7053E0E5"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lastRenderedPageBreak/>
        <w:t>Except as provided in these rules, in the NATIONAL ASSOCIATION OF REALTORS®, VOW policy, or in any other applicable MLS rules or policies, no participant shall distribute, provide, or make accessible any portion of the MLS listing information to any person or entity. </w:t>
      </w:r>
      <w:r>
        <w:rPr>
          <w:rFonts w:ascii="Helvetica" w:hAnsi="Helvetica"/>
          <w:b/>
          <w:bCs/>
          <w:color w:val="FF0000"/>
          <w:u w:color="FF0000"/>
        </w:rPr>
        <w:t>M</w:t>
      </w:r>
    </w:p>
    <w:p w14:paraId="5CE79F7C" w14:textId="77777777"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lang w:val="fr-FR"/>
        </w:rPr>
        <w:t>Section 19.11</w:t>
      </w:r>
    </w:p>
    <w:p w14:paraId="3CDE4046"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lang w:val="pt-PT"/>
        </w:rPr>
        <w:t xml:space="preserve">A </w:t>
      </w:r>
      <w:proofErr w:type="spellStart"/>
      <w:r>
        <w:rPr>
          <w:rFonts w:ascii="Helvetica" w:hAnsi="Helvetica"/>
          <w:color w:val="231B18"/>
          <w:u w:color="231B18"/>
          <w:lang w:val="pt-PT"/>
        </w:rPr>
        <w:t>participant</w:t>
      </w:r>
      <w:proofErr w:type="spellEnd"/>
      <w:r>
        <w:rPr>
          <w:rFonts w:ascii="Helvetica" w:hAnsi="Helvetica"/>
          <w:color w:val="231B18"/>
          <w:u w:color="231B18"/>
        </w:rPr>
        <w:t>’s VOW must display the participant’s privacy policy informing Registrants of all of the ways in which information that they provide may be used.</w:t>
      </w:r>
      <w:r>
        <w:rPr>
          <w:rFonts w:ascii="Helvetica" w:hAnsi="Helvetica"/>
          <w:b/>
          <w:bCs/>
          <w:color w:val="FF0000"/>
          <w:u w:color="FF0000"/>
        </w:rPr>
        <w:t> M</w:t>
      </w:r>
    </w:p>
    <w:p w14:paraId="35548A4F" w14:textId="77777777"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lang w:val="fr-FR"/>
        </w:rPr>
        <w:t>Section 19.12</w:t>
      </w:r>
    </w:p>
    <w:p w14:paraId="074ABA1E"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lang w:val="pt-PT"/>
        </w:rPr>
        <w:t xml:space="preserve">A </w:t>
      </w:r>
      <w:proofErr w:type="spellStart"/>
      <w:r>
        <w:rPr>
          <w:rFonts w:ascii="Helvetica" w:hAnsi="Helvetica"/>
          <w:color w:val="231B18"/>
          <w:u w:color="231B18"/>
          <w:lang w:val="pt-PT"/>
        </w:rPr>
        <w:t>participant</w:t>
      </w:r>
      <w:proofErr w:type="spellEnd"/>
      <w:r>
        <w:rPr>
          <w:rFonts w:ascii="Helvetica" w:hAnsi="Helvetica"/>
          <w:color w:val="231B18"/>
          <w:u w:color="231B18"/>
        </w:rPr>
        <w:t>’s VOW may exclude listings from display based only on objective criteria, including, but not limited to, factors such as geography, list price, type of property, cooperative compensation offered by listing broker, and whether the listing broker is a REALTOR®. </w:t>
      </w:r>
      <w:r>
        <w:rPr>
          <w:rFonts w:ascii="Helvetica" w:hAnsi="Helvetica"/>
          <w:b/>
          <w:bCs/>
          <w:color w:val="FF0000"/>
          <w:u w:color="FF0000"/>
        </w:rPr>
        <w:t>M</w:t>
      </w:r>
    </w:p>
    <w:p w14:paraId="58D2B3F7" w14:textId="77777777"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lang w:val="fr-FR"/>
        </w:rPr>
        <w:t>Section 19.13</w:t>
      </w:r>
    </w:p>
    <w:p w14:paraId="264EE4DF"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A participant who intends to operate a VOW to display MLS listing information must notify the MLS of its intention to establish a VOW and must make the VOW readily accessible to the MLS and to all MLS participants for purposes of verifying compliance with these rules, the VOW policy, and any other applicable MLS rules or policies. </w:t>
      </w:r>
      <w:r>
        <w:rPr>
          <w:rFonts w:ascii="Helvetica" w:hAnsi="Helvetica"/>
          <w:b/>
          <w:bCs/>
          <w:color w:val="FF0000"/>
          <w:u w:color="FF0000"/>
        </w:rPr>
        <w:t>M</w:t>
      </w:r>
    </w:p>
    <w:p w14:paraId="3BAF0632" w14:textId="77777777"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lang w:val="fr-FR"/>
        </w:rPr>
        <w:t>Section 19.14</w:t>
      </w:r>
    </w:p>
    <w:p w14:paraId="448D7512"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A participant may operate more than one VOW himself or herself or through an AVP. A participant who operates his or her own VOW may contract with an AVP to have the AVP operate other VOWs on his or her behalf. However, any VOW operated on behalf of a participant by an AVP is subject to the supervision and accountability of the participant. </w:t>
      </w:r>
      <w:r>
        <w:rPr>
          <w:rFonts w:ascii="Helvetica" w:hAnsi="Helvetica"/>
          <w:b/>
          <w:bCs/>
          <w:color w:val="FF0000"/>
          <w:u w:color="FF0000"/>
        </w:rPr>
        <w:t>M</w:t>
      </w:r>
    </w:p>
    <w:p w14:paraId="01D10344"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b/>
          <w:bCs/>
          <w:color w:val="231B18"/>
          <w:u w:color="231B18"/>
          <w:lang w:val="de-DE"/>
        </w:rPr>
        <w:t>Note:</w:t>
      </w:r>
      <w:r>
        <w:rPr>
          <w:rFonts w:ascii="Helvetica" w:hAnsi="Helvetica"/>
          <w:color w:val="231B18"/>
          <w:u w:color="231B18"/>
        </w:rPr>
        <w:t> Adoption of Sections 19.15 through 19.19 is at the discretion of the MLS. However, if any of the following sections are adopted, </w:t>
      </w:r>
      <w:r>
        <w:rPr>
          <w:rFonts w:ascii="Helvetica" w:hAnsi="Helvetica"/>
          <w:b/>
          <w:bCs/>
          <w:color w:val="231B18"/>
          <w:u w:color="231B18"/>
        </w:rPr>
        <w:t>an equivalent requirement must be imposed</w:t>
      </w:r>
      <w:r>
        <w:rPr>
          <w:rFonts w:ascii="Helvetica" w:hAnsi="Helvetica"/>
          <w:color w:val="231B18"/>
          <w:u w:color="231B18"/>
        </w:rPr>
        <w:t> </w:t>
      </w:r>
      <w:r>
        <w:rPr>
          <w:rFonts w:ascii="Helvetica" w:hAnsi="Helvetica"/>
          <w:color w:val="231B18"/>
          <w:u w:color="231B18"/>
          <w:lang w:val="fr-FR"/>
        </w:rPr>
        <w:t>on participants</w:t>
      </w:r>
      <w:r>
        <w:rPr>
          <w:rFonts w:ascii="Helvetica" w:hAnsi="Helvetica"/>
          <w:color w:val="231B18"/>
          <w:u w:color="231B18"/>
        </w:rPr>
        <w:t>’ use of MLS listing information in providing brokerage service through all other delivery mechanisms.</w:t>
      </w:r>
    </w:p>
    <w:p w14:paraId="4A77055E" w14:textId="77777777"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lang w:val="fr-FR"/>
        </w:rPr>
        <w:t>Section 19.15</w:t>
      </w:r>
    </w:p>
    <w:p w14:paraId="5315D3CC"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lang w:val="pt-PT"/>
        </w:rPr>
        <w:t xml:space="preserve">A </w:t>
      </w:r>
      <w:proofErr w:type="spellStart"/>
      <w:r>
        <w:rPr>
          <w:rFonts w:ascii="Helvetica" w:hAnsi="Helvetica"/>
          <w:color w:val="231B18"/>
          <w:u w:color="231B18"/>
          <w:lang w:val="pt-PT"/>
        </w:rPr>
        <w:t>participant</w:t>
      </w:r>
      <w:proofErr w:type="spellEnd"/>
      <w:r>
        <w:rPr>
          <w:rFonts w:ascii="Helvetica" w:hAnsi="Helvetica"/>
          <w:color w:val="231B18"/>
          <w:u w:color="231B18"/>
        </w:rPr>
        <w:t>’s VOW may not make available for search by or display to Registrants any of the following information:</w:t>
      </w:r>
    </w:p>
    <w:p w14:paraId="076B1221" w14:textId="77777777" w:rsidR="009D0D43" w:rsidRDefault="00151591">
      <w:pPr>
        <w:pStyle w:val="Body"/>
        <w:shd w:val="clear" w:color="auto" w:fill="FFFFFF"/>
        <w:spacing w:after="360"/>
        <w:ind w:left="600"/>
        <w:rPr>
          <w:rFonts w:ascii="Helvetica" w:eastAsia="Helvetica" w:hAnsi="Helvetica" w:cs="Helvetica"/>
          <w:color w:val="231B18"/>
          <w:u w:color="231B18"/>
        </w:rPr>
      </w:pPr>
      <w:r>
        <w:rPr>
          <w:rFonts w:ascii="Helvetica" w:hAnsi="Helvetica"/>
          <w:color w:val="231B18"/>
          <w:u w:color="231B18"/>
        </w:rPr>
        <w:lastRenderedPageBreak/>
        <w:t>a) expired and withdrawn listings</w:t>
      </w:r>
    </w:p>
    <w:p w14:paraId="31A3275F" w14:textId="77777777" w:rsidR="009D0D43" w:rsidRDefault="00151591">
      <w:pPr>
        <w:pStyle w:val="Body"/>
        <w:shd w:val="clear" w:color="auto" w:fill="FFFFFF"/>
        <w:spacing w:after="360"/>
        <w:ind w:left="1200"/>
        <w:rPr>
          <w:rFonts w:ascii="Helvetica" w:eastAsia="Helvetica" w:hAnsi="Helvetica" w:cs="Helvetica"/>
          <w:color w:val="231B18"/>
          <w:u w:color="231B18"/>
        </w:rPr>
      </w:pPr>
      <w:r>
        <w:rPr>
          <w:rFonts w:ascii="Helvetica" w:hAnsi="Helvetica"/>
          <w:color w:val="231B18"/>
          <w:u w:color="231B18"/>
        </w:rPr>
        <w:t>Note: Due to the 2015 changes in IDX policy and the requirement that participants be permitted to make MLS listing information available to Registrants of VOW sites where such information may be made available via other delivery mechanisms, MLSs can no longer prohibit the display of pending (“under contract”) listings on VOW sites.</w:t>
      </w:r>
    </w:p>
    <w:p w14:paraId="5B2A47DE" w14:textId="77777777" w:rsidR="009D0D43" w:rsidRDefault="00151591">
      <w:pPr>
        <w:pStyle w:val="Body"/>
        <w:shd w:val="clear" w:color="auto" w:fill="FFFFFF"/>
        <w:spacing w:after="360"/>
        <w:ind w:left="600"/>
        <w:rPr>
          <w:rFonts w:ascii="Helvetica" w:eastAsia="Helvetica" w:hAnsi="Helvetica" w:cs="Helvetica"/>
          <w:color w:val="231B18"/>
          <w:u w:color="231B18"/>
        </w:rPr>
      </w:pPr>
      <w:r>
        <w:rPr>
          <w:rFonts w:ascii="Helvetica" w:hAnsi="Helvetica"/>
          <w:color w:val="231B18"/>
          <w:u w:color="231B18"/>
        </w:rPr>
        <w:t>b) the compensation offered to other MLS participants</w:t>
      </w:r>
    </w:p>
    <w:p w14:paraId="0014001F" w14:textId="77777777" w:rsidR="009D0D43" w:rsidRDefault="00151591">
      <w:pPr>
        <w:pStyle w:val="Body"/>
        <w:shd w:val="clear" w:color="auto" w:fill="FFFFFF"/>
        <w:spacing w:after="360"/>
        <w:ind w:left="600"/>
        <w:rPr>
          <w:rFonts w:ascii="Helvetica" w:eastAsia="Helvetica" w:hAnsi="Helvetica" w:cs="Helvetica"/>
          <w:color w:val="231B18"/>
          <w:u w:color="231B18"/>
        </w:rPr>
      </w:pPr>
      <w:r>
        <w:rPr>
          <w:rFonts w:ascii="Helvetica" w:hAnsi="Helvetica"/>
          <w:color w:val="231B18"/>
          <w:u w:color="231B18"/>
        </w:rPr>
        <w:t>c) the type of listing agreement, i.e., exclusive right-to-sell or exclusive agency</w:t>
      </w:r>
    </w:p>
    <w:p w14:paraId="1A554B07" w14:textId="77777777" w:rsidR="009D0D43" w:rsidRDefault="00151591">
      <w:pPr>
        <w:pStyle w:val="Body"/>
        <w:shd w:val="clear" w:color="auto" w:fill="FFFFFF"/>
        <w:spacing w:after="360"/>
        <w:ind w:left="600"/>
        <w:rPr>
          <w:rFonts w:ascii="Helvetica" w:eastAsia="Helvetica" w:hAnsi="Helvetica" w:cs="Helvetica"/>
          <w:color w:val="231B18"/>
          <w:u w:color="231B18"/>
        </w:rPr>
      </w:pPr>
      <w:r>
        <w:rPr>
          <w:rFonts w:ascii="Helvetica" w:hAnsi="Helvetica"/>
          <w:color w:val="231B18"/>
          <w:u w:color="231B18"/>
        </w:rPr>
        <w:t>d) the seller’s and occupant’s name(s), phone number(s), or e-mail address(es)</w:t>
      </w:r>
    </w:p>
    <w:p w14:paraId="552C1400" w14:textId="77777777" w:rsidR="009D0D43" w:rsidRDefault="00151591">
      <w:pPr>
        <w:pStyle w:val="Body"/>
        <w:shd w:val="clear" w:color="auto" w:fill="FFFFFF"/>
        <w:spacing w:after="360"/>
        <w:ind w:left="600"/>
        <w:rPr>
          <w:rFonts w:ascii="Helvetica" w:eastAsia="Helvetica" w:hAnsi="Helvetica" w:cs="Helvetica"/>
          <w:color w:val="231B18"/>
          <w:u w:color="231B18"/>
        </w:rPr>
      </w:pPr>
      <w:r>
        <w:rPr>
          <w:rFonts w:ascii="Helvetica" w:hAnsi="Helvetica"/>
          <w:color w:val="231B18"/>
          <w:u w:color="231B18"/>
        </w:rPr>
        <w:t>e) instructions or remarks intended for cooperating brokers only, such as those regarding showings or security of listed property</w:t>
      </w:r>
    </w:p>
    <w:p w14:paraId="17081DEF" w14:textId="35A45311" w:rsidR="009D0D43" w:rsidRDefault="00151591">
      <w:pPr>
        <w:pStyle w:val="Body"/>
        <w:shd w:val="clear" w:color="auto" w:fill="FFFFFF"/>
        <w:spacing w:after="360"/>
        <w:ind w:left="600"/>
        <w:rPr>
          <w:rFonts w:ascii="Helvetica" w:eastAsia="Helvetica" w:hAnsi="Helvetica" w:cs="Helvetica"/>
          <w:color w:val="231B18"/>
          <w:u w:color="231B18"/>
        </w:rPr>
      </w:pPr>
      <w:r>
        <w:rPr>
          <w:rFonts w:ascii="Helvetica" w:hAnsi="Helvetica"/>
          <w:color w:val="231B18"/>
          <w:u w:color="231B18"/>
        </w:rPr>
        <w:t>f) sold information </w:t>
      </w:r>
      <w:r w:rsidR="006A3875">
        <w:rPr>
          <w:rFonts w:ascii="Helvetica" w:hAnsi="Helvetica"/>
          <w:b/>
          <w:bCs/>
          <w:color w:val="FF0000"/>
          <w:u w:color="FF0000"/>
        </w:rPr>
        <w:t>M</w:t>
      </w:r>
    </w:p>
    <w:p w14:paraId="2D712A99"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b/>
          <w:bCs/>
          <w:color w:val="231B18"/>
          <w:u w:color="231B18"/>
          <w:lang w:val="de-DE"/>
        </w:rPr>
        <w:t>Note:</w:t>
      </w:r>
      <w:r>
        <w:rPr>
          <w:rFonts w:ascii="Helvetica" w:hAnsi="Helvetica"/>
          <w:b/>
          <w:bCs/>
          <w:color w:val="231B18"/>
          <w:u w:color="231B18"/>
        </w:rPr>
        <w:t> </w:t>
      </w:r>
      <w:r>
        <w:rPr>
          <w:rFonts w:ascii="Helvetica" w:hAnsi="Helvetica"/>
          <w:color w:val="231B18"/>
          <w:u w:color="231B18"/>
        </w:rPr>
        <w:t>If sold information is publicly accessible in the jurisdiction of the MLS, Subsection 19.15f. must be omitted.</w:t>
      </w:r>
      <w:r>
        <w:rPr>
          <w:rFonts w:ascii="Helvetica" w:hAnsi="Helvetica"/>
          <w:b/>
          <w:bCs/>
          <w:color w:val="FF0000"/>
          <w:u w:color="FF0000"/>
        </w:rPr>
        <w:t> M</w:t>
      </w:r>
    </w:p>
    <w:p w14:paraId="697C0213" w14:textId="77777777"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lang w:val="fr-FR"/>
        </w:rPr>
        <w:t>Section 19.16</w:t>
      </w:r>
    </w:p>
    <w:p w14:paraId="55689294" w14:textId="6CB332BC"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 xml:space="preserve">A participant shall not change the content of any MLS listing information that is displayed on a VOW from the content as it is provided in the MLS. The participant may, however, augment MLS listing information with additional information not otherwise prohibited by these rules or by other applicable MLS rules or policies, </w:t>
      </w:r>
      <w:proofErr w:type="gramStart"/>
      <w:r>
        <w:rPr>
          <w:rFonts w:ascii="Helvetica" w:hAnsi="Helvetica"/>
          <w:color w:val="231B18"/>
          <w:u w:color="231B18"/>
        </w:rPr>
        <w:t>as long as</w:t>
      </w:r>
      <w:proofErr w:type="gramEnd"/>
      <w:r>
        <w:rPr>
          <w:rFonts w:ascii="Helvetica" w:hAnsi="Helvetica"/>
          <w:color w:val="231B18"/>
          <w:u w:color="231B18"/>
        </w:rPr>
        <w:t xml:space="preserve"> the source of such other information is clearly identified. This rule does not restrict the format of display of MLS listing information on VOWs or the display on VOWs of fewer than </w:t>
      </w:r>
      <w:proofErr w:type="gramStart"/>
      <w:r>
        <w:rPr>
          <w:rFonts w:ascii="Helvetica" w:hAnsi="Helvetica"/>
          <w:color w:val="231B18"/>
          <w:u w:color="231B18"/>
        </w:rPr>
        <w:t>all of</w:t>
      </w:r>
      <w:proofErr w:type="gramEnd"/>
      <w:r>
        <w:rPr>
          <w:rFonts w:ascii="Helvetica" w:hAnsi="Helvetica"/>
          <w:color w:val="231B18"/>
          <w:u w:color="231B18"/>
        </w:rPr>
        <w:t xml:space="preserve"> the listings or fewer than all of the authorized information fields. </w:t>
      </w:r>
      <w:r>
        <w:rPr>
          <w:rFonts w:ascii="Helvetica" w:hAnsi="Helvetica"/>
          <w:b/>
          <w:bCs/>
          <w:color w:val="FF0000"/>
          <w:u w:color="FF0000"/>
        </w:rPr>
        <w:t xml:space="preserve">O </w:t>
      </w:r>
    </w:p>
    <w:p w14:paraId="27CC2563" w14:textId="77777777"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lang w:val="fr-FR"/>
        </w:rPr>
        <w:t>Section 19.17</w:t>
      </w:r>
    </w:p>
    <w:p w14:paraId="5DC316D6" w14:textId="4172BF3E"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 xml:space="preserve">A participant shall cause to be placed on his or her VOW a notice indicating that the MLS listing information displayed on the VOW is deemed </w:t>
      </w:r>
      <w:proofErr w:type="gramStart"/>
      <w:r>
        <w:rPr>
          <w:rFonts w:ascii="Helvetica" w:hAnsi="Helvetica"/>
          <w:color w:val="231B18"/>
          <w:u w:color="231B18"/>
        </w:rPr>
        <w:t>reliable, but</w:t>
      </w:r>
      <w:proofErr w:type="gramEnd"/>
      <w:r>
        <w:rPr>
          <w:rFonts w:ascii="Helvetica" w:hAnsi="Helvetica"/>
          <w:color w:val="231B18"/>
          <w:u w:color="231B18"/>
        </w:rPr>
        <w:t xml:space="preserve"> is not guaranteed accurate by the MLS. A participant’s VOW may include other appropriate disclaimers necessary to protect the participant and/or the MLS from liability. </w:t>
      </w:r>
      <w:r w:rsidR="006A3875">
        <w:rPr>
          <w:rFonts w:ascii="Helvetica" w:hAnsi="Helvetica"/>
          <w:b/>
          <w:bCs/>
          <w:color w:val="FF0000"/>
          <w:u w:color="FF0000"/>
        </w:rPr>
        <w:t>M</w:t>
      </w:r>
    </w:p>
    <w:p w14:paraId="205001B6" w14:textId="77777777"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lang w:val="fr-FR"/>
        </w:rPr>
        <w:t>Section 19.18</w:t>
      </w:r>
    </w:p>
    <w:p w14:paraId="385E6129" w14:textId="590E5022"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lastRenderedPageBreak/>
        <w:t>A participant shall cause any listing that is displayed on his or her VOW to identify the name of the listing firm and the listing broker or agent in a readily visible color, in a reasonably prominent location, and in typeface not smaller than the median typeface used in the display of listing data.</w:t>
      </w:r>
      <w:r>
        <w:rPr>
          <w:rFonts w:ascii="Helvetica" w:hAnsi="Helvetica"/>
          <w:color w:val="FF0000"/>
          <w:u w:color="FF0000"/>
        </w:rPr>
        <w:t> </w:t>
      </w:r>
      <w:r w:rsidR="006A3875">
        <w:rPr>
          <w:rFonts w:ascii="Helvetica" w:hAnsi="Helvetica"/>
          <w:b/>
          <w:bCs/>
          <w:color w:val="FF0000"/>
          <w:u w:color="FF0000"/>
        </w:rPr>
        <w:t>M</w:t>
      </w:r>
    </w:p>
    <w:p w14:paraId="17C224A9" w14:textId="77777777"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lang w:val="fr-FR"/>
        </w:rPr>
        <w:t>Section 19.19</w:t>
      </w:r>
    </w:p>
    <w:p w14:paraId="0E0514CE" w14:textId="51A5CE9D"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A participant shall limit the number of listings that a Registrant may view, retrieve, or download to not more than ___ current listings and not more than ___ sold listings in response to any inquiry</w:t>
      </w:r>
      <w:r w:rsidR="006A3875">
        <w:rPr>
          <w:rFonts w:ascii="Helvetica" w:hAnsi="Helvetica"/>
          <w:color w:val="231B18"/>
          <w:u w:color="231B18"/>
        </w:rPr>
        <w:t>. M</w:t>
      </w:r>
    </w:p>
    <w:p w14:paraId="73FBD928" w14:textId="1337C911"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b/>
          <w:bCs/>
          <w:color w:val="231B18"/>
          <w:u w:color="231B18"/>
          <w:lang w:val="de-DE"/>
        </w:rPr>
        <w:t>Note:</w:t>
      </w:r>
      <w:r>
        <w:rPr>
          <w:rFonts w:ascii="Helvetica" w:hAnsi="Helvetica"/>
          <w:b/>
          <w:bCs/>
          <w:color w:val="231B18"/>
          <w:u w:color="231B18"/>
        </w:rPr>
        <w:t> </w:t>
      </w:r>
      <w:r>
        <w:rPr>
          <w:rFonts w:ascii="Helvetica" w:hAnsi="Helvetica"/>
          <w:color w:val="231B18"/>
          <w:u w:color="231B18"/>
        </w:rPr>
        <w:t>The number of listings that may be viewed, retrieved, or downloaded should be specified by the MLS in the context of this rule, but may not be fewer than five hundred (500) listings or fifty percent (50%) of the listings in the MLS, whichever is less. (Amended 11/17) </w:t>
      </w:r>
      <w:r w:rsidR="006A3875">
        <w:rPr>
          <w:rFonts w:ascii="Helvetica" w:hAnsi="Helvetica"/>
          <w:b/>
          <w:bCs/>
          <w:color w:val="FF0000"/>
          <w:u w:color="FF0000"/>
        </w:rPr>
        <w:t>M</w:t>
      </w:r>
    </w:p>
    <w:p w14:paraId="1FC6C7D2"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b/>
          <w:bCs/>
          <w:color w:val="231B18"/>
          <w:u w:color="231B18"/>
          <w:lang w:val="de-DE"/>
        </w:rPr>
        <w:t>Note:</w:t>
      </w:r>
      <w:r>
        <w:rPr>
          <w:rFonts w:ascii="Helvetica" w:hAnsi="Helvetica"/>
          <w:color w:val="231B18"/>
          <w:u w:color="231B18"/>
        </w:rPr>
        <w:t> Adoption of Sections 19.20 through 19.25 is at the discretion of the MLS. It is not required that equivalent requirements be established related to other delivery mechanisms.</w:t>
      </w:r>
    </w:p>
    <w:p w14:paraId="27EC9989" w14:textId="77777777"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lang w:val="fr-FR"/>
        </w:rPr>
        <w:t>Section 19.20</w:t>
      </w:r>
    </w:p>
    <w:p w14:paraId="3ACAD2DE" w14:textId="5E295D8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A participant shall require that Registrants’ passwords be reconfirmed or changed every ___ days. </w:t>
      </w:r>
      <w:r>
        <w:rPr>
          <w:rFonts w:ascii="Helvetica" w:hAnsi="Helvetica"/>
          <w:b/>
          <w:bCs/>
          <w:color w:val="FF0000"/>
          <w:u w:color="FF0000"/>
        </w:rPr>
        <w:t xml:space="preserve">O </w:t>
      </w:r>
    </w:p>
    <w:p w14:paraId="12086E09"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Note: The number of days passwords remain valid before being changed or reconfirmed must be specified by the MLS in the context of this rule and cannot be shorter than ninety (90) days. Participants may, at their option, require Registrants to reconfirm or change passwords more frequently. </w:t>
      </w:r>
      <w:r>
        <w:rPr>
          <w:rFonts w:ascii="Helvetica" w:hAnsi="Helvetica"/>
          <w:b/>
          <w:bCs/>
          <w:color w:val="FF0000"/>
          <w:u w:color="FF0000"/>
        </w:rPr>
        <w:t>M</w:t>
      </w:r>
    </w:p>
    <w:p w14:paraId="68720B82" w14:textId="77777777"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lang w:val="fr-FR"/>
        </w:rPr>
        <w:t>Section 19.21</w:t>
      </w:r>
    </w:p>
    <w:p w14:paraId="7A307BED" w14:textId="7777777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A participant may display advertising and the identification of other entities (“co-branding”) on any VOW the participant operates or that is operated on his or her behalf. However, a participant may not display on any such VOW deceptive or misleading advertising or co-branding. For purposes of this section, co-branding will be presumed not to be deceptive or misleading if the participant’s logo and contact information (or that of at least one participant, in the case of a VOW established and operated on behalf of more than one participant) is displayed in immediate conjunction with that of every other party, and the logo and contact information of all participants displayed on the VOW is as large as the logo of the AVP and larger than that of any third party. </w:t>
      </w:r>
      <w:r>
        <w:rPr>
          <w:rFonts w:ascii="Helvetica" w:hAnsi="Helvetica"/>
          <w:b/>
          <w:bCs/>
          <w:color w:val="FF0000"/>
          <w:u w:color="FF0000"/>
        </w:rPr>
        <w:t>O</w:t>
      </w:r>
    </w:p>
    <w:p w14:paraId="310F1D0C" w14:textId="77777777"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lang w:val="fr-FR"/>
        </w:rPr>
        <w:lastRenderedPageBreak/>
        <w:t>Section 19.22</w:t>
      </w:r>
    </w:p>
    <w:p w14:paraId="2BDA2935" w14:textId="73F5E167"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A participant shall cause any listing displayed on his or her VOW obtained from other sources, including from another MLS or from a broker not participating in the MLS, to identify the source of the listing. </w:t>
      </w:r>
      <w:r>
        <w:rPr>
          <w:rFonts w:ascii="Helvetica" w:hAnsi="Helvetica"/>
          <w:b/>
          <w:bCs/>
          <w:color w:val="FF0000"/>
          <w:u w:color="FF0000"/>
        </w:rPr>
        <w:t xml:space="preserve">O </w:t>
      </w:r>
    </w:p>
    <w:p w14:paraId="6B6B938B" w14:textId="77777777"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lang w:val="fr-FR"/>
        </w:rPr>
        <w:t>Section 19.23</w:t>
      </w:r>
    </w:p>
    <w:p w14:paraId="19082BAB" w14:textId="3AD512B2"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A participant shall cause any listing displayed on his or her VOW obtained from other sources, including from another MLS or from a broker not participating in the MLS, to be searched separately from listings in the MLS. </w:t>
      </w:r>
      <w:r>
        <w:rPr>
          <w:rFonts w:ascii="Helvetica" w:hAnsi="Helvetica"/>
          <w:b/>
          <w:bCs/>
          <w:color w:val="FF0000"/>
          <w:u w:color="FF0000"/>
        </w:rPr>
        <w:t xml:space="preserve">O </w:t>
      </w:r>
    </w:p>
    <w:p w14:paraId="697FEF73" w14:textId="77777777"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lang w:val="fr-FR"/>
        </w:rPr>
        <w:t>Section 19.24</w:t>
      </w:r>
    </w:p>
    <w:p w14:paraId="6C11EEAF" w14:textId="439EBA6A"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Participants and the AVPs operating VOWs on their behalf must execute the license agreement required by the MLS. </w:t>
      </w:r>
      <w:r w:rsidR="006A3875">
        <w:rPr>
          <w:rFonts w:ascii="Helvetica" w:hAnsi="Helvetica"/>
          <w:b/>
          <w:bCs/>
          <w:color w:val="FF0000"/>
          <w:u w:color="FF0000"/>
        </w:rPr>
        <w:t>M</w:t>
      </w:r>
    </w:p>
    <w:p w14:paraId="06FE9C99" w14:textId="77777777" w:rsidR="009D0D43" w:rsidRDefault="00151591">
      <w:pPr>
        <w:pStyle w:val="Body"/>
        <w:shd w:val="clear" w:color="auto" w:fill="FFFFFF"/>
        <w:spacing w:after="240"/>
        <w:outlineLvl w:val="2"/>
        <w:rPr>
          <w:rFonts w:ascii="Helvetica" w:eastAsia="Helvetica" w:hAnsi="Helvetica" w:cs="Helvetica"/>
          <w:color w:val="231B18"/>
          <w:sz w:val="30"/>
          <w:szCs w:val="30"/>
          <w:u w:color="231B18"/>
        </w:rPr>
      </w:pPr>
      <w:r>
        <w:rPr>
          <w:rFonts w:ascii="Helvetica" w:hAnsi="Helvetica"/>
          <w:color w:val="231B18"/>
          <w:sz w:val="30"/>
          <w:szCs w:val="30"/>
          <w:u w:color="231B18"/>
          <w:lang w:val="fr-FR"/>
        </w:rPr>
        <w:t>Section 19.25</w:t>
      </w:r>
    </w:p>
    <w:p w14:paraId="70CA5825" w14:textId="469AF009" w:rsidR="009D0D43" w:rsidRDefault="00151591">
      <w:pPr>
        <w:pStyle w:val="Body"/>
        <w:shd w:val="clear" w:color="auto" w:fill="FFFFFF"/>
        <w:spacing w:after="360"/>
        <w:rPr>
          <w:rFonts w:ascii="Helvetica" w:eastAsia="Helvetica" w:hAnsi="Helvetica" w:cs="Helvetica"/>
          <w:color w:val="231B18"/>
          <w:u w:color="231B18"/>
        </w:rPr>
      </w:pPr>
      <w:r>
        <w:rPr>
          <w:rFonts w:ascii="Helvetica" w:hAnsi="Helvetica"/>
          <w:color w:val="231B18"/>
          <w:u w:color="231B18"/>
        </w:rPr>
        <w:t>Where a seller affirmatively directs his or her listing broker to withhold either the seller’s listing or the address of the seller’s listing from display on the Internet, a copy of the seller’s affirmative direction shall be provided to the MLS within forty-eight (48) hours.</w:t>
      </w:r>
      <w:r>
        <w:rPr>
          <w:rFonts w:ascii="Helvetica" w:eastAsia="Helvetica" w:hAnsi="Helvetica" w:cs="Helvetica"/>
          <w:color w:val="231B18"/>
          <w:u w:color="231B18"/>
        </w:rPr>
        <w:br/>
      </w:r>
      <w:r>
        <w:rPr>
          <w:rFonts w:ascii="Helvetica" w:hAnsi="Helvetica"/>
          <w:color w:val="231B18"/>
          <w:u w:color="231B18"/>
        </w:rPr>
        <w:t>(Adopted 11/08) </w:t>
      </w:r>
      <w:r w:rsidR="006A3875">
        <w:rPr>
          <w:rFonts w:ascii="Helvetica" w:hAnsi="Helvetica"/>
          <w:b/>
          <w:bCs/>
          <w:color w:val="FF0000"/>
          <w:u w:color="FF0000"/>
        </w:rPr>
        <w:t>M</w:t>
      </w:r>
    </w:p>
    <w:p w14:paraId="1DA476FC" w14:textId="198E6C0C" w:rsidR="009D0D43" w:rsidRDefault="009D0D43">
      <w:pPr>
        <w:pStyle w:val="Body"/>
        <w:shd w:val="clear" w:color="auto" w:fill="FFFFFF"/>
      </w:pPr>
    </w:p>
    <w:p w14:paraId="07D3B5FF" w14:textId="5FF99C80" w:rsidR="00813C6E" w:rsidRDefault="00813C6E">
      <w:pPr>
        <w:pStyle w:val="Body"/>
        <w:shd w:val="clear" w:color="auto" w:fill="FFFFFF"/>
      </w:pPr>
    </w:p>
    <w:p w14:paraId="05F5C26E" w14:textId="4030A6F7" w:rsidR="00813C6E" w:rsidRDefault="00813C6E">
      <w:pPr>
        <w:pStyle w:val="Body"/>
        <w:shd w:val="clear" w:color="auto" w:fill="FFFFFF"/>
      </w:pPr>
    </w:p>
    <w:p w14:paraId="258223A1" w14:textId="0C9D9F6C" w:rsidR="00813C6E" w:rsidRDefault="00813C6E">
      <w:pPr>
        <w:pStyle w:val="Body"/>
        <w:shd w:val="clear" w:color="auto" w:fill="FFFFFF"/>
      </w:pPr>
    </w:p>
    <w:p w14:paraId="15F9B419" w14:textId="277EEFF6" w:rsidR="00813C6E" w:rsidRDefault="00813C6E">
      <w:pPr>
        <w:pStyle w:val="Body"/>
        <w:shd w:val="clear" w:color="auto" w:fill="FFFFFF"/>
      </w:pPr>
    </w:p>
    <w:p w14:paraId="4BC871C7" w14:textId="63C1CF16" w:rsidR="00813C6E" w:rsidRDefault="00813C6E">
      <w:pPr>
        <w:pStyle w:val="Body"/>
        <w:shd w:val="clear" w:color="auto" w:fill="FFFFFF"/>
      </w:pPr>
    </w:p>
    <w:p w14:paraId="1D325922" w14:textId="2F923489" w:rsidR="00813C6E" w:rsidRDefault="00813C6E">
      <w:pPr>
        <w:pStyle w:val="Body"/>
        <w:shd w:val="clear" w:color="auto" w:fill="FFFFFF"/>
      </w:pPr>
    </w:p>
    <w:p w14:paraId="16F634AD" w14:textId="7E4FA091" w:rsidR="00813C6E" w:rsidRDefault="00813C6E">
      <w:pPr>
        <w:pStyle w:val="Body"/>
        <w:shd w:val="clear" w:color="auto" w:fill="FFFFFF"/>
      </w:pPr>
    </w:p>
    <w:p w14:paraId="4FCFE511" w14:textId="7593A9E5" w:rsidR="00813C6E" w:rsidRDefault="00813C6E">
      <w:pPr>
        <w:pStyle w:val="Body"/>
        <w:shd w:val="clear" w:color="auto" w:fill="FFFFFF"/>
      </w:pPr>
    </w:p>
    <w:p w14:paraId="3CE9A589" w14:textId="6A804F9C" w:rsidR="00813C6E" w:rsidRDefault="00813C6E">
      <w:pPr>
        <w:pStyle w:val="Body"/>
        <w:shd w:val="clear" w:color="auto" w:fill="FFFFFF"/>
      </w:pPr>
    </w:p>
    <w:p w14:paraId="6CB2DD4C" w14:textId="77777777" w:rsidR="00813C6E" w:rsidRDefault="00813C6E" w:rsidP="00813C6E">
      <w:pPr>
        <w:jc w:val="center"/>
        <w:rPr>
          <w:b/>
        </w:rPr>
      </w:pPr>
      <w:r w:rsidRPr="00491103">
        <w:rPr>
          <w:b/>
        </w:rPr>
        <w:t>MULTIPLE FINES AND PENALTIES</w:t>
      </w:r>
    </w:p>
    <w:p w14:paraId="24E08B2C" w14:textId="77777777" w:rsidR="00813C6E" w:rsidRDefault="00813C6E" w:rsidP="00813C6E">
      <w:pPr>
        <w:rPr>
          <w:b/>
        </w:rPr>
      </w:pPr>
    </w:p>
    <w:p w14:paraId="5547D373" w14:textId="77777777" w:rsidR="00813C6E" w:rsidRDefault="00813C6E" w:rsidP="00813C6E">
      <w:pPr>
        <w:rPr>
          <w:b/>
        </w:rPr>
      </w:pPr>
    </w:p>
    <w:p w14:paraId="3F87D305" w14:textId="77777777" w:rsidR="00813C6E" w:rsidRDefault="00813C6E" w:rsidP="00813C6E">
      <w:pPr>
        <w:rPr>
          <w:b/>
        </w:rPr>
      </w:pPr>
      <w:r>
        <w:rPr>
          <w:b/>
        </w:rPr>
        <w:t>FOR FAILURE TO ABIDE BY THE MLS POLICIES AND PROCEDURES, THE PARTICIPANT WILL BE ASSESSED IN THE FOLLOWING MANNER:</w:t>
      </w:r>
    </w:p>
    <w:p w14:paraId="58B74467" w14:textId="77777777" w:rsidR="00813C6E" w:rsidRDefault="00813C6E" w:rsidP="00813C6E">
      <w:pPr>
        <w:rPr>
          <w:b/>
        </w:rPr>
      </w:pPr>
    </w:p>
    <w:p w14:paraId="09C7F83E" w14:textId="77777777" w:rsidR="00813C6E" w:rsidRDefault="00813C6E" w:rsidP="00813C6E">
      <w:pPr>
        <w:rPr>
          <w:b/>
        </w:rPr>
      </w:pPr>
    </w:p>
    <w:p w14:paraId="578B0750" w14:textId="77777777" w:rsidR="00813C6E" w:rsidRDefault="00813C6E" w:rsidP="00813C6E">
      <w:pPr>
        <w:rPr>
          <w:b/>
        </w:rPr>
      </w:pPr>
      <w:r>
        <w:rPr>
          <w:b/>
        </w:rPr>
        <w:lastRenderedPageBreak/>
        <w:t>FINES ARE CUMULATIVE ON A PER LISTING BASIS.  SUBSEQUENT VIOLATIONS WITHIN A TWO (2) YEAR PERIOD ARE SUBJECT TO THE ESCALATED FINES LISTED HEREIN.</w:t>
      </w:r>
    </w:p>
    <w:p w14:paraId="0BA46906" w14:textId="77777777" w:rsidR="00813C6E" w:rsidRDefault="00813C6E" w:rsidP="00813C6E">
      <w:pPr>
        <w:rPr>
          <w:b/>
        </w:rPr>
      </w:pPr>
    </w:p>
    <w:p w14:paraId="3D5DC04E" w14:textId="77777777" w:rsidR="00813C6E" w:rsidRDefault="00813C6E" w:rsidP="00813C6E">
      <w:pPr>
        <w:rPr>
          <w:b/>
        </w:rPr>
      </w:pPr>
    </w:p>
    <w:p w14:paraId="50A741DB" w14:textId="77777777" w:rsidR="00813C6E" w:rsidRPr="00C007D9" w:rsidRDefault="00813C6E" w:rsidP="00813C6E">
      <w:pPr>
        <w:rPr>
          <w:b/>
        </w:rPr>
      </w:pPr>
      <w:r>
        <w:rPr>
          <w:b/>
        </w:rPr>
        <w:t>THESE ITEMS AND FINES ARE SUBJECT TO CHANGE AS DIRECTED THE KWAR BOARD OF DIRECTORS AND MLS COMMITTEE.</w:t>
      </w:r>
    </w:p>
    <w:p w14:paraId="3B966060" w14:textId="77777777" w:rsidR="00813C6E" w:rsidRDefault="00813C6E" w:rsidP="00813C6E"/>
    <w:p w14:paraId="12FC1958" w14:textId="77777777" w:rsidR="00813C6E" w:rsidRDefault="00813C6E" w:rsidP="00813C6E"/>
    <w:p w14:paraId="6C650FF8" w14:textId="77777777" w:rsidR="00813C6E" w:rsidRDefault="00813C6E" w:rsidP="00813C6E">
      <w:pPr>
        <w:jc w:val="center"/>
        <w:rPr>
          <w:b/>
          <w:highlight w:val="yellow"/>
        </w:rPr>
      </w:pPr>
    </w:p>
    <w:p w14:paraId="7C229679" w14:textId="77777777" w:rsidR="00813C6E" w:rsidRDefault="00813C6E" w:rsidP="00813C6E">
      <w:pPr>
        <w:jc w:val="center"/>
        <w:rPr>
          <w:b/>
          <w:highlight w:val="yellow"/>
        </w:rPr>
      </w:pPr>
    </w:p>
    <w:p w14:paraId="55F3AA0D" w14:textId="77777777" w:rsidR="00813C6E" w:rsidRDefault="00813C6E" w:rsidP="00813C6E">
      <w:pPr>
        <w:jc w:val="center"/>
        <w:rPr>
          <w:b/>
          <w:highlight w:val="yellow"/>
        </w:rPr>
      </w:pPr>
    </w:p>
    <w:p w14:paraId="7FCF8591" w14:textId="77777777" w:rsidR="00813C6E" w:rsidRDefault="00813C6E" w:rsidP="00813C6E">
      <w:pPr>
        <w:jc w:val="center"/>
        <w:rPr>
          <w:b/>
          <w:highlight w:val="yellow"/>
        </w:rPr>
      </w:pPr>
    </w:p>
    <w:p w14:paraId="57440B81" w14:textId="77777777" w:rsidR="00813C6E" w:rsidRPr="00980CA6" w:rsidRDefault="00813C6E" w:rsidP="00813C6E">
      <w:pPr>
        <w:jc w:val="center"/>
        <w:rPr>
          <w:b/>
        </w:rPr>
      </w:pPr>
      <w:r w:rsidRPr="00980CA6">
        <w:rPr>
          <w:b/>
        </w:rPr>
        <w:t>UNAUTHORIZED ACCESS –MISUSE OF MLS INFORMATION</w:t>
      </w:r>
    </w:p>
    <w:p w14:paraId="687A2934" w14:textId="77777777" w:rsidR="00813C6E" w:rsidRPr="00980CA6" w:rsidRDefault="00813C6E" w:rsidP="00813C6E">
      <w:pPr>
        <w:jc w:val="center"/>
        <w:rPr>
          <w:b/>
        </w:rPr>
      </w:pPr>
    </w:p>
    <w:p w14:paraId="75DBF17B" w14:textId="77777777" w:rsidR="006D5D6F" w:rsidRDefault="006D5D6F" w:rsidP="00813C6E">
      <w:pPr>
        <w:jc w:val="center"/>
        <w:rPr>
          <w:b/>
        </w:rPr>
      </w:pPr>
      <w:r w:rsidRPr="006D5D6F">
        <w:rPr>
          <w:b/>
          <w:sz w:val="44"/>
          <w:szCs w:val="44"/>
        </w:rPr>
        <w:t>Automatic</w:t>
      </w:r>
      <w:r>
        <w:rPr>
          <w:b/>
        </w:rPr>
        <w:t xml:space="preserve"> </w:t>
      </w:r>
      <w:r w:rsidR="00813C6E" w:rsidRPr="006D5D6F">
        <w:rPr>
          <w:b/>
          <w:sz w:val="44"/>
          <w:szCs w:val="44"/>
        </w:rPr>
        <w:t>$5000</w:t>
      </w:r>
      <w:r w:rsidR="00813C6E" w:rsidRPr="00980CA6">
        <w:rPr>
          <w:b/>
        </w:rPr>
        <w:t xml:space="preserve"> </w:t>
      </w:r>
    </w:p>
    <w:p w14:paraId="318BABD3" w14:textId="3F9297F2" w:rsidR="00813C6E" w:rsidRDefault="00813C6E" w:rsidP="00813C6E">
      <w:pPr>
        <w:jc w:val="center"/>
        <w:rPr>
          <w:b/>
        </w:rPr>
      </w:pPr>
      <w:proofErr w:type="gramStart"/>
      <w:r w:rsidRPr="00980CA6">
        <w:rPr>
          <w:b/>
        </w:rPr>
        <w:t>PLUS</w:t>
      </w:r>
      <w:proofErr w:type="gramEnd"/>
      <w:r w:rsidRPr="00980CA6">
        <w:rPr>
          <w:b/>
        </w:rPr>
        <w:t xml:space="preserve"> MLS REVIEW PANEL</w:t>
      </w:r>
    </w:p>
    <w:p w14:paraId="77449082" w14:textId="77777777" w:rsidR="00813C6E" w:rsidRDefault="00813C6E" w:rsidP="00813C6E">
      <w:pPr>
        <w:rPr>
          <w:b/>
        </w:rPr>
      </w:pPr>
    </w:p>
    <w:p w14:paraId="1C68C643" w14:textId="77777777" w:rsidR="00813C6E" w:rsidRDefault="00813C6E" w:rsidP="00813C6E">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contextualSpacing/>
        <w:rPr>
          <w:b/>
        </w:rPr>
      </w:pPr>
      <w:r>
        <w:rPr>
          <w:b/>
        </w:rPr>
        <w:t xml:space="preserve">PROVIDING MLS ACCESS TO ANY UNAUTHORIZED PARTY (ANY </w:t>
      </w:r>
      <w:proofErr w:type="gramStart"/>
      <w:r>
        <w:rPr>
          <w:b/>
        </w:rPr>
        <w:t>NON MLS PARTCIPANT</w:t>
      </w:r>
      <w:proofErr w:type="gramEnd"/>
      <w:r>
        <w:rPr>
          <w:b/>
        </w:rPr>
        <w:t>).</w:t>
      </w:r>
    </w:p>
    <w:p w14:paraId="7A8AB5B4" w14:textId="77777777" w:rsidR="00813C6E" w:rsidRDefault="00813C6E" w:rsidP="00A26403">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rPr>
          <w:b/>
        </w:rPr>
      </w:pPr>
    </w:p>
    <w:p w14:paraId="3669B187" w14:textId="77777777" w:rsidR="00813C6E" w:rsidRDefault="00813C6E" w:rsidP="00813C6E">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contextualSpacing/>
        <w:rPr>
          <w:b/>
        </w:rPr>
      </w:pPr>
      <w:r>
        <w:rPr>
          <w:b/>
        </w:rPr>
        <w:t>FILING A FALSE MEMBERSHIP APPLICATION.</w:t>
      </w:r>
    </w:p>
    <w:p w14:paraId="0FCC5AB1" w14:textId="77777777" w:rsidR="00813C6E" w:rsidRDefault="00813C6E" w:rsidP="00A26403">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rPr>
          <w:b/>
        </w:rPr>
      </w:pPr>
    </w:p>
    <w:p w14:paraId="2DBFF931" w14:textId="77777777" w:rsidR="00813C6E" w:rsidRDefault="00813C6E" w:rsidP="00813C6E">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contextualSpacing/>
        <w:rPr>
          <w:b/>
        </w:rPr>
      </w:pPr>
      <w:r>
        <w:rPr>
          <w:b/>
        </w:rPr>
        <w:t>REPRODUCING AND DISTRIBUTING UNAUTHORZED PORTIONS OF THE MLS DATABASE.</w:t>
      </w:r>
    </w:p>
    <w:p w14:paraId="5A4BA18C" w14:textId="77777777" w:rsidR="00813C6E" w:rsidRDefault="00813C6E" w:rsidP="00813C6E">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contextualSpacing/>
        <w:rPr>
          <w:b/>
        </w:rPr>
      </w:pPr>
      <w:r>
        <w:rPr>
          <w:b/>
        </w:rPr>
        <w:t>UNAUTHORIZED COMPUTER DOWNLOAD OR TRANSMISSION OF MLS DATA.</w:t>
      </w:r>
    </w:p>
    <w:p w14:paraId="228162C9" w14:textId="77777777" w:rsidR="00813C6E" w:rsidRDefault="00813C6E" w:rsidP="00A26403">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rPr>
          <w:b/>
        </w:rPr>
      </w:pPr>
    </w:p>
    <w:p w14:paraId="58B77436" w14:textId="77777777" w:rsidR="00813C6E" w:rsidRDefault="00813C6E" w:rsidP="00813C6E">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contextualSpacing/>
        <w:rPr>
          <w:b/>
        </w:rPr>
      </w:pPr>
      <w:r>
        <w:rPr>
          <w:b/>
        </w:rPr>
        <w:t>USE OF MLS DATA FOR OTHER THAN THE INTENDED/PERMITTED PURPOSES.</w:t>
      </w:r>
    </w:p>
    <w:p w14:paraId="10F2287E" w14:textId="77777777" w:rsidR="00813C6E" w:rsidRDefault="00813C6E" w:rsidP="00813C6E">
      <w:pPr>
        <w:ind w:left="360"/>
        <w:rPr>
          <w:b/>
        </w:rPr>
      </w:pPr>
    </w:p>
    <w:p w14:paraId="35081A54" w14:textId="77777777" w:rsidR="00813C6E" w:rsidRDefault="00813C6E" w:rsidP="00813C6E">
      <w:pPr>
        <w:rPr>
          <w:b/>
        </w:rPr>
      </w:pPr>
    </w:p>
    <w:p w14:paraId="12E6D6F8" w14:textId="77777777" w:rsidR="00813C6E" w:rsidRDefault="00813C6E" w:rsidP="00813C6E">
      <w:pPr>
        <w:rPr>
          <w:b/>
        </w:rPr>
      </w:pPr>
    </w:p>
    <w:p w14:paraId="3CD1A263" w14:textId="77777777" w:rsidR="00813C6E" w:rsidRDefault="00813C6E" w:rsidP="00813C6E">
      <w:pPr>
        <w:rPr>
          <w:b/>
        </w:rPr>
      </w:pPr>
    </w:p>
    <w:p w14:paraId="514F95F1" w14:textId="77777777" w:rsidR="00813C6E" w:rsidRDefault="00813C6E" w:rsidP="00813C6E">
      <w:pPr>
        <w:rPr>
          <w:b/>
        </w:rPr>
      </w:pPr>
    </w:p>
    <w:p w14:paraId="0545D7E8" w14:textId="77777777" w:rsidR="00813C6E" w:rsidRDefault="00813C6E" w:rsidP="00734850">
      <w:pPr>
        <w:rPr>
          <w:b/>
          <w:highlight w:val="yellow"/>
        </w:rPr>
      </w:pPr>
    </w:p>
    <w:p w14:paraId="63789D8B" w14:textId="77777777" w:rsidR="00813C6E" w:rsidRDefault="00813C6E" w:rsidP="00813C6E">
      <w:pPr>
        <w:ind w:left="360"/>
        <w:jc w:val="center"/>
        <w:rPr>
          <w:b/>
          <w:highlight w:val="yellow"/>
        </w:rPr>
      </w:pPr>
    </w:p>
    <w:p w14:paraId="2540DB87" w14:textId="77777777" w:rsidR="00813C6E" w:rsidRDefault="00813C6E" w:rsidP="00813C6E">
      <w:pPr>
        <w:ind w:left="360"/>
        <w:jc w:val="center"/>
        <w:rPr>
          <w:b/>
          <w:highlight w:val="yellow"/>
        </w:rPr>
      </w:pPr>
    </w:p>
    <w:p w14:paraId="44329173" w14:textId="77777777" w:rsidR="00813C6E" w:rsidRPr="006D5D6F" w:rsidRDefault="00813C6E" w:rsidP="00813C6E">
      <w:pPr>
        <w:ind w:left="360"/>
        <w:jc w:val="center"/>
        <w:rPr>
          <w:b/>
          <w:sz w:val="32"/>
          <w:szCs w:val="32"/>
        </w:rPr>
      </w:pPr>
      <w:r w:rsidRPr="006D5D6F">
        <w:rPr>
          <w:b/>
          <w:sz w:val="32"/>
          <w:szCs w:val="32"/>
        </w:rPr>
        <w:t>DATA INTEGRITY – MANIPULATION OF MLS CONTENT</w:t>
      </w:r>
    </w:p>
    <w:p w14:paraId="67B580FC" w14:textId="77777777" w:rsidR="00734850" w:rsidRDefault="00734850" w:rsidP="00734850">
      <w:pPr>
        <w:rPr>
          <w:rFonts w:ascii="Cambria" w:hAnsi="Cambria"/>
          <w:b/>
          <w:bCs/>
          <w:sz w:val="40"/>
          <w:szCs w:val="40"/>
        </w:rPr>
      </w:pPr>
    </w:p>
    <w:p w14:paraId="6302C696" w14:textId="6E4BA994" w:rsidR="00813C6E" w:rsidRPr="006D5D6F" w:rsidRDefault="00734850" w:rsidP="00734850">
      <w:pPr>
        <w:rPr>
          <w:b/>
          <w:sz w:val="36"/>
          <w:szCs w:val="36"/>
        </w:rPr>
      </w:pPr>
      <w:r w:rsidRPr="00734850">
        <w:rPr>
          <w:rFonts w:ascii="Cambria" w:hAnsi="Cambria"/>
          <w:b/>
          <w:bCs/>
          <w:sz w:val="40"/>
          <w:szCs w:val="40"/>
        </w:rPr>
        <w:t>Automatic $100 FINE</w:t>
      </w:r>
    </w:p>
    <w:p w14:paraId="0B5AEFB7" w14:textId="0EC2EA4F" w:rsidR="006D5D6F" w:rsidRDefault="006D5D6F" w:rsidP="006D5D6F">
      <w:pPr>
        <w:pStyle w:val="NormalWeb"/>
        <w:rPr>
          <w:rFonts w:ascii="Cambria" w:hAnsi="Cambria"/>
          <w:b/>
          <w:bCs/>
        </w:rPr>
      </w:pPr>
      <w:r>
        <w:rPr>
          <w:rFonts w:ascii="SymbolMT" w:hAnsi="SymbolMT"/>
        </w:rPr>
        <w:t xml:space="preserve">• </w:t>
      </w:r>
      <w:r>
        <w:rPr>
          <w:rFonts w:ascii="Cambria" w:hAnsi="Cambria"/>
          <w:b/>
          <w:bCs/>
        </w:rPr>
        <w:t>1</w:t>
      </w:r>
      <w:r>
        <w:rPr>
          <w:rFonts w:ascii="Cambria" w:hAnsi="Cambria"/>
          <w:b/>
          <w:bCs/>
          <w:position w:val="6"/>
          <w:sz w:val="16"/>
          <w:szCs w:val="16"/>
        </w:rPr>
        <w:t xml:space="preserve">ST </w:t>
      </w:r>
      <w:r>
        <w:rPr>
          <w:rFonts w:ascii="Cambria" w:hAnsi="Cambria"/>
          <w:b/>
          <w:bCs/>
        </w:rPr>
        <w:t xml:space="preserve">VIOLATION: </w:t>
      </w:r>
    </w:p>
    <w:p w14:paraId="3AAAE77E" w14:textId="77777777" w:rsidR="006D5D6F" w:rsidRPr="00C74EDA" w:rsidRDefault="006D5D6F" w:rsidP="006D5D6F">
      <w:pPr>
        <w:pStyle w:val="NormalWeb"/>
        <w:numPr>
          <w:ilvl w:val="1"/>
          <w:numId w:val="18"/>
        </w:numPr>
        <w:rPr>
          <w:rFonts w:ascii="SymbolMT" w:hAnsi="SymbolMT"/>
        </w:rPr>
      </w:pPr>
      <w:r w:rsidRPr="00C74EDA">
        <w:rPr>
          <w:rFonts w:ascii="Cambria" w:hAnsi="Cambria"/>
        </w:rPr>
        <w:lastRenderedPageBreak/>
        <w:t xml:space="preserve">FAILURE TO PROPERLY SPECIFY OR INTENTIONAL MANIPULATION OF LISTING LOCATION INFORMATION, INCLUDING BUT NOT LIMITED TO: </w:t>
      </w:r>
    </w:p>
    <w:p w14:paraId="497FA676" w14:textId="77777777" w:rsidR="006D5D6F" w:rsidRPr="00C74EDA" w:rsidRDefault="006D5D6F" w:rsidP="006D5D6F">
      <w:pPr>
        <w:pStyle w:val="NormalWeb"/>
        <w:numPr>
          <w:ilvl w:val="1"/>
          <w:numId w:val="18"/>
        </w:numPr>
        <w:rPr>
          <w:rFonts w:ascii="SymbolMT" w:hAnsi="SymbolMT"/>
        </w:rPr>
      </w:pPr>
      <w:r w:rsidRPr="00C74EDA">
        <w:rPr>
          <w:rFonts w:ascii="Cambria" w:hAnsi="Cambria"/>
        </w:rPr>
        <w:t xml:space="preserve">PROPERTY TYPE </w:t>
      </w:r>
    </w:p>
    <w:p w14:paraId="4121E6F7" w14:textId="77777777" w:rsidR="006D5D6F" w:rsidRPr="00C74EDA" w:rsidRDefault="006D5D6F" w:rsidP="006D5D6F">
      <w:pPr>
        <w:pStyle w:val="NormalWeb"/>
        <w:numPr>
          <w:ilvl w:val="1"/>
          <w:numId w:val="18"/>
        </w:numPr>
        <w:rPr>
          <w:rFonts w:ascii="SymbolMT" w:hAnsi="SymbolMT"/>
        </w:rPr>
      </w:pPr>
      <w:r w:rsidRPr="00C74EDA">
        <w:rPr>
          <w:rFonts w:ascii="Cambria" w:hAnsi="Cambria"/>
        </w:rPr>
        <w:t xml:space="preserve">CITY </w:t>
      </w:r>
    </w:p>
    <w:p w14:paraId="4CA6735D" w14:textId="77777777" w:rsidR="006D5D6F" w:rsidRPr="00C74EDA" w:rsidRDefault="006D5D6F" w:rsidP="006D5D6F">
      <w:pPr>
        <w:pStyle w:val="NormalWeb"/>
        <w:numPr>
          <w:ilvl w:val="1"/>
          <w:numId w:val="18"/>
        </w:numPr>
        <w:rPr>
          <w:rFonts w:ascii="SymbolMT" w:hAnsi="SymbolMT"/>
        </w:rPr>
      </w:pPr>
      <w:r w:rsidRPr="00C74EDA">
        <w:rPr>
          <w:rFonts w:ascii="Cambria" w:hAnsi="Cambria"/>
        </w:rPr>
        <w:t xml:space="preserve">ADDRESS </w:t>
      </w:r>
    </w:p>
    <w:p w14:paraId="28A48443" w14:textId="77777777" w:rsidR="006D5D6F" w:rsidRPr="00C74EDA" w:rsidRDefault="006D5D6F" w:rsidP="006D5D6F">
      <w:pPr>
        <w:pStyle w:val="NormalWeb"/>
        <w:numPr>
          <w:ilvl w:val="1"/>
          <w:numId w:val="18"/>
        </w:numPr>
        <w:rPr>
          <w:rFonts w:ascii="SymbolMT" w:hAnsi="SymbolMT"/>
        </w:rPr>
      </w:pPr>
      <w:r w:rsidRPr="00C74EDA">
        <w:rPr>
          <w:rFonts w:ascii="Cambria" w:hAnsi="Cambria"/>
        </w:rPr>
        <w:t xml:space="preserve">MLS NEIGHBORHOOD </w:t>
      </w:r>
    </w:p>
    <w:p w14:paraId="4A72D123" w14:textId="77777777" w:rsidR="006D5D6F" w:rsidRPr="00C74EDA" w:rsidRDefault="006D5D6F" w:rsidP="006D5D6F">
      <w:pPr>
        <w:pStyle w:val="NormalWeb"/>
        <w:numPr>
          <w:ilvl w:val="1"/>
          <w:numId w:val="18"/>
        </w:numPr>
        <w:rPr>
          <w:rFonts w:ascii="SymbolMT" w:hAnsi="SymbolMT"/>
        </w:rPr>
      </w:pPr>
      <w:r w:rsidRPr="00C74EDA">
        <w:rPr>
          <w:rFonts w:ascii="Cambria" w:hAnsi="Cambria"/>
        </w:rPr>
        <w:t xml:space="preserve">MLS AREA </w:t>
      </w:r>
    </w:p>
    <w:p w14:paraId="31CDFA8A" w14:textId="77777777" w:rsidR="006D5D6F" w:rsidRPr="00C74EDA" w:rsidRDefault="006D5D6F" w:rsidP="006D5D6F">
      <w:pPr>
        <w:pStyle w:val="NormalWeb"/>
        <w:numPr>
          <w:ilvl w:val="1"/>
          <w:numId w:val="18"/>
        </w:numPr>
        <w:rPr>
          <w:rFonts w:ascii="SymbolMT" w:hAnsi="SymbolMT"/>
        </w:rPr>
      </w:pPr>
      <w:r w:rsidRPr="00C74EDA">
        <w:rPr>
          <w:rFonts w:ascii="Cambria" w:hAnsi="Cambria"/>
        </w:rPr>
        <w:t xml:space="preserve">MLS MAP </w:t>
      </w:r>
    </w:p>
    <w:p w14:paraId="46115D45" w14:textId="77777777" w:rsidR="006D5D6F" w:rsidRPr="00C74EDA" w:rsidRDefault="006D5D6F" w:rsidP="006D5D6F">
      <w:pPr>
        <w:pStyle w:val="NormalWeb"/>
        <w:numPr>
          <w:ilvl w:val="1"/>
          <w:numId w:val="18"/>
        </w:numPr>
        <w:rPr>
          <w:rFonts w:ascii="SymbolMT" w:hAnsi="SymbolMT"/>
        </w:rPr>
      </w:pPr>
      <w:r w:rsidRPr="00C74EDA">
        <w:rPr>
          <w:rFonts w:ascii="Cambria" w:hAnsi="Cambria"/>
        </w:rPr>
        <w:t xml:space="preserve">ALTERNATE KEY NUMBER, LEGAL DESCRIPTION, PARCEL ID NUMBER </w:t>
      </w:r>
    </w:p>
    <w:p w14:paraId="2333F171" w14:textId="77777777" w:rsidR="006D5D6F" w:rsidRPr="00C74EDA" w:rsidRDefault="006D5D6F" w:rsidP="006D5D6F">
      <w:pPr>
        <w:pStyle w:val="NormalWeb"/>
        <w:numPr>
          <w:ilvl w:val="1"/>
          <w:numId w:val="18"/>
        </w:numPr>
        <w:rPr>
          <w:rFonts w:ascii="SymbolMT" w:hAnsi="SymbolMT"/>
        </w:rPr>
      </w:pPr>
      <w:r w:rsidRPr="00C74EDA">
        <w:rPr>
          <w:rFonts w:ascii="Cambria" w:hAnsi="Cambria"/>
        </w:rPr>
        <w:t xml:space="preserve">5 DIGIT ZIP CODE </w:t>
      </w:r>
    </w:p>
    <w:p w14:paraId="1AC23992" w14:textId="77777777" w:rsidR="006D5D6F" w:rsidRDefault="006D5D6F" w:rsidP="006D5D6F">
      <w:pPr>
        <w:pStyle w:val="NormalWeb"/>
        <w:rPr>
          <w:rFonts w:ascii="SymbolMT" w:hAnsi="SymbolMT"/>
        </w:rPr>
      </w:pPr>
      <w:r>
        <w:rPr>
          <w:rFonts w:ascii="Cambria" w:hAnsi="Cambria"/>
          <w:b/>
          <w:bCs/>
        </w:rPr>
        <w:t>2</w:t>
      </w:r>
      <w:r>
        <w:rPr>
          <w:rFonts w:ascii="Cambria" w:hAnsi="Cambria"/>
          <w:b/>
          <w:bCs/>
          <w:position w:val="6"/>
          <w:sz w:val="16"/>
          <w:szCs w:val="16"/>
        </w:rPr>
        <w:t xml:space="preserve">ND </w:t>
      </w:r>
      <w:r>
        <w:rPr>
          <w:rFonts w:ascii="Cambria" w:hAnsi="Cambria"/>
          <w:b/>
          <w:bCs/>
        </w:rPr>
        <w:t xml:space="preserve">VIOLATION: $250.00 </w:t>
      </w:r>
    </w:p>
    <w:p w14:paraId="2FEA1460" w14:textId="5A991DBC" w:rsidR="00813C6E" w:rsidRPr="00734850" w:rsidRDefault="006D5D6F" w:rsidP="00734850">
      <w:pPr>
        <w:pStyle w:val="NormalWeb"/>
        <w:rPr>
          <w:rFonts w:ascii="Cambria" w:hAnsi="Cambria"/>
          <w:b/>
          <w:bCs/>
        </w:rPr>
      </w:pPr>
      <w:r>
        <w:rPr>
          <w:rFonts w:ascii="Cambria" w:hAnsi="Cambria"/>
          <w:b/>
          <w:bCs/>
        </w:rPr>
        <w:t>3</w:t>
      </w:r>
      <w:r>
        <w:rPr>
          <w:rFonts w:ascii="Cambria" w:hAnsi="Cambria"/>
          <w:b/>
          <w:bCs/>
          <w:position w:val="6"/>
          <w:sz w:val="16"/>
          <w:szCs w:val="16"/>
        </w:rPr>
        <w:t xml:space="preserve">RD </w:t>
      </w:r>
      <w:r>
        <w:rPr>
          <w:rFonts w:ascii="Cambria" w:hAnsi="Cambria"/>
          <w:b/>
          <w:bCs/>
        </w:rPr>
        <w:t>VIOLATION: $500.00 PLUS MLS REVIEW PANEL</w:t>
      </w:r>
    </w:p>
    <w:p w14:paraId="518105C5" w14:textId="77777777" w:rsidR="00734850" w:rsidRPr="00DB7FF7" w:rsidRDefault="00734850" w:rsidP="00734850">
      <w:pPr>
        <w:pStyle w:val="NormalWeb"/>
        <w:jc w:val="center"/>
        <w:rPr>
          <w:b/>
          <w:bCs/>
        </w:rPr>
      </w:pPr>
      <w:r w:rsidRPr="00DB7FF7">
        <w:rPr>
          <w:rFonts w:ascii="TimesNewRomanPS" w:hAnsi="TimesNewRomanPS"/>
          <w:b/>
          <w:bCs/>
        </w:rPr>
        <w:t>ENTERING LISTING AND REPORTING CHANGES BY DEADLINE</w:t>
      </w:r>
    </w:p>
    <w:p w14:paraId="5DC7411D" w14:textId="77777777" w:rsidR="00734850" w:rsidRDefault="00734850" w:rsidP="00734850">
      <w:pPr>
        <w:pStyle w:val="NormalWeb"/>
        <w:rPr>
          <w:rFonts w:ascii="SymbolMT" w:hAnsi="SymbolMT"/>
        </w:rPr>
      </w:pPr>
      <w:r>
        <w:rPr>
          <w:rFonts w:ascii="Cambria" w:hAnsi="Cambria"/>
          <w:b/>
          <w:bCs/>
        </w:rPr>
        <w:t>1</w:t>
      </w:r>
      <w:r>
        <w:rPr>
          <w:rFonts w:ascii="Cambria" w:hAnsi="Cambria"/>
          <w:b/>
          <w:bCs/>
          <w:position w:val="6"/>
          <w:sz w:val="16"/>
          <w:szCs w:val="16"/>
        </w:rPr>
        <w:t xml:space="preserve">ST </w:t>
      </w:r>
      <w:r>
        <w:rPr>
          <w:rFonts w:ascii="Cambria" w:hAnsi="Cambria"/>
          <w:b/>
          <w:bCs/>
        </w:rPr>
        <w:t>VIOLATION: $500 Correct within 2 Business Days</w:t>
      </w:r>
    </w:p>
    <w:p w14:paraId="4019DA9D" w14:textId="77777777" w:rsidR="00734850" w:rsidRPr="00C74EDA" w:rsidRDefault="00734850" w:rsidP="00734850">
      <w:pPr>
        <w:pStyle w:val="NormalWeb"/>
        <w:numPr>
          <w:ilvl w:val="0"/>
          <w:numId w:val="19"/>
        </w:numPr>
        <w:rPr>
          <w:rFonts w:ascii="SymbolMT" w:hAnsi="SymbolMT"/>
        </w:rPr>
      </w:pPr>
      <w:r w:rsidRPr="00C74EDA">
        <w:rPr>
          <w:rFonts w:ascii="Cambria" w:hAnsi="Cambria"/>
        </w:rPr>
        <w:t xml:space="preserve">FAILURE TO MAINTAIN CURRENT, ACCURATE LISTING AGENT EMAIL ADDRESS. </w:t>
      </w:r>
    </w:p>
    <w:p w14:paraId="3AE49426" w14:textId="77777777" w:rsidR="00734850" w:rsidRPr="00C74EDA" w:rsidRDefault="00734850" w:rsidP="00734850">
      <w:pPr>
        <w:pStyle w:val="NormalWeb"/>
        <w:numPr>
          <w:ilvl w:val="0"/>
          <w:numId w:val="19"/>
        </w:numPr>
        <w:rPr>
          <w:rFonts w:ascii="SymbolMT" w:hAnsi="SymbolMT"/>
        </w:rPr>
      </w:pPr>
      <w:r w:rsidRPr="00C74EDA">
        <w:rPr>
          <w:rFonts w:ascii="Cambria" w:hAnsi="Cambria"/>
        </w:rPr>
        <w:t xml:space="preserve">FAILURE TO NOTIFY THE KWAR STAFF OF TERMINATION, TRANSFER OR ADDITION OF </w:t>
      </w:r>
    </w:p>
    <w:p w14:paraId="6E144AD9" w14:textId="77777777" w:rsidR="00734850" w:rsidRPr="00C74EDA" w:rsidRDefault="00734850" w:rsidP="00734850">
      <w:pPr>
        <w:pStyle w:val="NormalWeb"/>
        <w:ind w:left="720"/>
        <w:rPr>
          <w:rFonts w:ascii="SymbolMT" w:hAnsi="SymbolMT"/>
        </w:rPr>
      </w:pPr>
      <w:r w:rsidRPr="00C74EDA">
        <w:rPr>
          <w:rFonts w:ascii="Cambria" w:hAnsi="Cambria"/>
        </w:rPr>
        <w:t xml:space="preserve">AN ASSOCIATE UNDER THE PARTICIPANTS LICENSE WITHIN TWO BUSINESS DAYS. </w:t>
      </w:r>
    </w:p>
    <w:p w14:paraId="1B8846E5" w14:textId="77777777" w:rsidR="00734850" w:rsidRPr="00C74EDA" w:rsidRDefault="00734850" w:rsidP="00734850">
      <w:pPr>
        <w:pStyle w:val="NormalWeb"/>
        <w:numPr>
          <w:ilvl w:val="0"/>
          <w:numId w:val="19"/>
        </w:numPr>
        <w:rPr>
          <w:rFonts w:ascii="SymbolMT" w:hAnsi="SymbolMT"/>
        </w:rPr>
      </w:pPr>
      <w:r w:rsidRPr="00C74EDA">
        <w:rPr>
          <w:rFonts w:ascii="Cambria" w:hAnsi="Cambria"/>
        </w:rPr>
        <w:t xml:space="preserve">LISTINGS NOT ENTERED WITHIN TWO BUSINESS DAYS OF LISTING START DATE. </w:t>
      </w:r>
    </w:p>
    <w:p w14:paraId="56146D92" w14:textId="77777777" w:rsidR="00734850" w:rsidRPr="00C74EDA" w:rsidRDefault="00734850" w:rsidP="00734850">
      <w:pPr>
        <w:pStyle w:val="NormalWeb"/>
        <w:numPr>
          <w:ilvl w:val="0"/>
          <w:numId w:val="19"/>
        </w:numPr>
        <w:rPr>
          <w:rFonts w:ascii="SymbolMT" w:hAnsi="SymbolMT"/>
        </w:rPr>
      </w:pPr>
      <w:r w:rsidRPr="00C74EDA">
        <w:rPr>
          <w:rFonts w:ascii="Cambria" w:hAnsi="Cambria"/>
        </w:rPr>
        <w:t xml:space="preserve">LISTING STATUS CHANGES NOT REPORTED WITH TWO BUSINESS DAYS. </w:t>
      </w:r>
    </w:p>
    <w:p w14:paraId="68BC6496" w14:textId="77777777" w:rsidR="00734850" w:rsidRPr="00C74EDA" w:rsidRDefault="00734850" w:rsidP="00734850">
      <w:pPr>
        <w:pStyle w:val="NormalWeb"/>
        <w:numPr>
          <w:ilvl w:val="0"/>
          <w:numId w:val="19"/>
        </w:numPr>
        <w:rPr>
          <w:rFonts w:ascii="SymbolMT" w:hAnsi="SymbolMT"/>
        </w:rPr>
      </w:pPr>
      <w:r w:rsidRPr="00C74EDA">
        <w:rPr>
          <w:rFonts w:ascii="Cambria" w:hAnsi="Cambria"/>
        </w:rPr>
        <w:t xml:space="preserve">FAILURE TO ENTER INFORMATION IN A REQURED DATA FIELD. </w:t>
      </w:r>
    </w:p>
    <w:p w14:paraId="1E6BB393" w14:textId="77777777" w:rsidR="00734850" w:rsidRDefault="00734850" w:rsidP="00734850">
      <w:pPr>
        <w:pStyle w:val="NormalWeb"/>
        <w:numPr>
          <w:ilvl w:val="0"/>
          <w:numId w:val="19"/>
        </w:numPr>
        <w:rPr>
          <w:rFonts w:ascii="SymbolMT" w:hAnsi="SymbolMT"/>
        </w:rPr>
      </w:pPr>
      <w:r w:rsidRPr="00C74EDA">
        <w:rPr>
          <w:rFonts w:ascii="Cambria" w:hAnsi="Cambria"/>
        </w:rPr>
        <w:t xml:space="preserve">FAILURE TO PROVIDE DOCUMENTATION WITHIN TWO BUSINESS DAYS REQUESTED BY THE KWAR STAFF. </w:t>
      </w:r>
    </w:p>
    <w:p w14:paraId="24D4C327" w14:textId="77777777" w:rsidR="00734850" w:rsidRPr="00C74EDA" w:rsidRDefault="00734850" w:rsidP="00734850">
      <w:pPr>
        <w:pStyle w:val="NormalWeb"/>
        <w:ind w:left="360"/>
        <w:rPr>
          <w:rFonts w:ascii="SymbolMT" w:hAnsi="SymbolMT"/>
        </w:rPr>
      </w:pPr>
      <w:r w:rsidRPr="00C74EDA">
        <w:rPr>
          <w:rFonts w:ascii="Cambria" w:hAnsi="Cambria"/>
          <w:b/>
          <w:bCs/>
        </w:rPr>
        <w:t>2</w:t>
      </w:r>
      <w:r w:rsidRPr="00C74EDA">
        <w:rPr>
          <w:rFonts w:ascii="Cambria" w:hAnsi="Cambria"/>
          <w:b/>
          <w:bCs/>
          <w:position w:val="6"/>
          <w:sz w:val="16"/>
          <w:szCs w:val="16"/>
        </w:rPr>
        <w:t xml:space="preserve">ND </w:t>
      </w:r>
      <w:r w:rsidRPr="00C74EDA">
        <w:rPr>
          <w:rFonts w:ascii="Cambria" w:hAnsi="Cambria"/>
          <w:b/>
          <w:bCs/>
        </w:rPr>
        <w:t xml:space="preserve">VIOLATION: $750 </w:t>
      </w:r>
    </w:p>
    <w:p w14:paraId="114F8437" w14:textId="77777777" w:rsidR="00734850" w:rsidRDefault="00734850" w:rsidP="00734850">
      <w:pPr>
        <w:pStyle w:val="NormalWeb"/>
        <w:rPr>
          <w:rFonts w:ascii="Cambria" w:hAnsi="Cambria"/>
          <w:b/>
          <w:bCs/>
        </w:rPr>
      </w:pPr>
      <w:r>
        <w:rPr>
          <w:rFonts w:ascii="Cambria" w:hAnsi="Cambria"/>
          <w:b/>
          <w:bCs/>
        </w:rPr>
        <w:t xml:space="preserve">       3</w:t>
      </w:r>
      <w:r>
        <w:rPr>
          <w:rFonts w:ascii="Cambria" w:hAnsi="Cambria"/>
          <w:b/>
          <w:bCs/>
          <w:position w:val="6"/>
          <w:sz w:val="16"/>
          <w:szCs w:val="16"/>
        </w:rPr>
        <w:t xml:space="preserve">RD </w:t>
      </w:r>
      <w:r>
        <w:rPr>
          <w:rFonts w:ascii="Cambria" w:hAnsi="Cambria"/>
          <w:b/>
          <w:bCs/>
        </w:rPr>
        <w:t>VIOLATION: $1500 PLUS MLS REVIEW PANEL</w:t>
      </w:r>
    </w:p>
    <w:p w14:paraId="56512071" w14:textId="77777777" w:rsidR="00734850" w:rsidRDefault="00734850" w:rsidP="00734850">
      <w:pPr>
        <w:pStyle w:val="NormalWeb"/>
        <w:rPr>
          <w:rFonts w:ascii="Cambria" w:hAnsi="Cambria"/>
          <w:b/>
          <w:bCs/>
        </w:rPr>
      </w:pPr>
    </w:p>
    <w:p w14:paraId="01566BAB" w14:textId="4D6C9B92" w:rsidR="00734850" w:rsidRPr="00C74EDA" w:rsidRDefault="00734850" w:rsidP="00734850">
      <w:pPr>
        <w:pStyle w:val="NormalWeb"/>
        <w:jc w:val="center"/>
        <w:rPr>
          <w:rFonts w:ascii="SymbolMT" w:hAnsi="SymbolMT"/>
        </w:rPr>
      </w:pPr>
      <w:r>
        <w:rPr>
          <w:rFonts w:ascii="Cambria" w:hAnsi="Cambria"/>
          <w:b/>
          <w:bCs/>
        </w:rPr>
        <w:t xml:space="preserve">DATA INTEGRITY </w:t>
      </w:r>
    </w:p>
    <w:p w14:paraId="332BB827" w14:textId="5A0CB5C9" w:rsidR="00734850" w:rsidRDefault="00734850" w:rsidP="00734850">
      <w:pPr>
        <w:spacing w:before="100" w:beforeAutospacing="1" w:after="100" w:afterAutospacing="1"/>
        <w:rPr>
          <w:rFonts w:ascii="Cambria" w:eastAsia="Times New Roman" w:hAnsi="Cambria"/>
          <w:b/>
          <w:bCs/>
        </w:rPr>
      </w:pPr>
      <w:r w:rsidRPr="00734850">
        <w:rPr>
          <w:rFonts w:ascii="Cambria" w:eastAsia="Times New Roman" w:hAnsi="Cambria"/>
          <w:b/>
          <w:bCs/>
          <w:sz w:val="40"/>
          <w:szCs w:val="40"/>
        </w:rPr>
        <w:t>Automatic $500</w:t>
      </w:r>
      <w:r>
        <w:rPr>
          <w:rFonts w:ascii="Cambria" w:eastAsia="Times New Roman" w:hAnsi="Cambria"/>
          <w:b/>
          <w:bCs/>
          <w:sz w:val="40"/>
          <w:szCs w:val="40"/>
        </w:rPr>
        <w:t xml:space="preserve"> FINE</w:t>
      </w:r>
    </w:p>
    <w:p w14:paraId="6B6D1FB6" w14:textId="6A149883" w:rsidR="00734850" w:rsidRPr="00C74EDA" w:rsidRDefault="00734850" w:rsidP="00734850">
      <w:pPr>
        <w:spacing w:before="100" w:beforeAutospacing="1" w:after="100" w:afterAutospacing="1"/>
        <w:rPr>
          <w:rFonts w:ascii="SymbolMT" w:eastAsia="Times New Roman" w:hAnsi="SymbolMT"/>
        </w:rPr>
      </w:pPr>
      <w:r w:rsidRPr="00C74EDA">
        <w:rPr>
          <w:rFonts w:ascii="Cambria" w:eastAsia="Times New Roman" w:hAnsi="Cambria"/>
          <w:b/>
          <w:bCs/>
        </w:rPr>
        <w:t>1</w:t>
      </w:r>
      <w:r w:rsidRPr="00C74EDA">
        <w:rPr>
          <w:rFonts w:ascii="Cambria" w:eastAsia="Times New Roman" w:hAnsi="Cambria"/>
          <w:b/>
          <w:bCs/>
          <w:position w:val="6"/>
          <w:sz w:val="16"/>
          <w:szCs w:val="16"/>
        </w:rPr>
        <w:t xml:space="preserve">ST </w:t>
      </w:r>
      <w:r w:rsidRPr="00C74EDA">
        <w:rPr>
          <w:rFonts w:ascii="Cambria" w:eastAsia="Times New Roman" w:hAnsi="Cambria"/>
          <w:b/>
          <w:bCs/>
        </w:rPr>
        <w:t xml:space="preserve">VIOLATION </w:t>
      </w:r>
    </w:p>
    <w:p w14:paraId="546689D8" w14:textId="77777777" w:rsidR="00734850" w:rsidRPr="00C74EDA" w:rsidRDefault="00734850" w:rsidP="00734850">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SymbolMT" w:eastAsia="Times New Roman" w:hAnsi="SymbolMT"/>
        </w:rPr>
      </w:pPr>
      <w:r w:rsidRPr="00C74EDA">
        <w:rPr>
          <w:rFonts w:ascii="Cambria" w:eastAsia="Times New Roman" w:hAnsi="Cambria"/>
        </w:rPr>
        <w:t xml:space="preserve">POSTING A LISTING ON MLS WITHOUT HAVING A SIGNED LISTING AGREEMENT. </w:t>
      </w:r>
    </w:p>
    <w:p w14:paraId="7CC30B17" w14:textId="77777777" w:rsidR="00734850" w:rsidRPr="00C74EDA" w:rsidRDefault="00734850" w:rsidP="00734850">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SymbolMT" w:eastAsia="Times New Roman" w:hAnsi="SymbolMT"/>
        </w:rPr>
      </w:pPr>
      <w:r w:rsidRPr="00C74EDA">
        <w:rPr>
          <w:rFonts w:ascii="Cambria" w:eastAsia="Times New Roman" w:hAnsi="Cambria"/>
        </w:rPr>
        <w:lastRenderedPageBreak/>
        <w:t xml:space="preserve">OFF MARKET/POCKET LISTING – WITHHOLDING A VALID LISTING OUT OF MLS WITHOUT SIGNED SELLER OPT-OUT FORM. </w:t>
      </w:r>
    </w:p>
    <w:p w14:paraId="06382601" w14:textId="4B86D064" w:rsidR="00A26403" w:rsidRPr="00A26403" w:rsidRDefault="00734850" w:rsidP="00A26403">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SymbolMT" w:eastAsia="Times New Roman" w:hAnsi="SymbolMT"/>
        </w:rPr>
      </w:pPr>
      <w:r w:rsidRPr="00C74EDA">
        <w:rPr>
          <w:rFonts w:ascii="Cambria" w:eastAsia="Times New Roman" w:hAnsi="Cambria"/>
        </w:rPr>
        <w:t xml:space="preserve">PLACING URLs, SHOWING INSTRUCTIONS, OPEN HOUSES, ACCESS CODES, LOCKBOX COMBINATIONS, COMMISSION/BONUS INFORMATION OR CONTACT INFORMATION IN THE </w:t>
      </w:r>
      <w:r>
        <w:rPr>
          <w:rFonts w:ascii="Cambria" w:eastAsia="Times New Roman" w:hAnsi="Cambria"/>
        </w:rPr>
        <w:t xml:space="preserve">CONSUMER </w:t>
      </w:r>
      <w:r w:rsidRPr="00C74EDA">
        <w:rPr>
          <w:rFonts w:ascii="Cambria" w:eastAsia="Times New Roman" w:hAnsi="Cambria"/>
        </w:rPr>
        <w:t xml:space="preserve">REMARKS, OR INTERNET REMARKS. THIS INCLUDES BUT IS NOT LIMITED TO NAMES, PHONE NUMBERS, EMAIL ADDRESSES OR WEBSITES. </w:t>
      </w:r>
    </w:p>
    <w:p w14:paraId="0B7DDEF0" w14:textId="77777777" w:rsidR="00734850" w:rsidRPr="00C74EDA" w:rsidRDefault="00734850" w:rsidP="00734850">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SymbolMT" w:eastAsia="Times New Roman" w:hAnsi="SymbolMT"/>
        </w:rPr>
      </w:pPr>
      <w:r w:rsidRPr="00C74EDA">
        <w:rPr>
          <w:rFonts w:ascii="Cambria" w:eastAsia="Times New Roman" w:hAnsi="Cambria"/>
        </w:rPr>
        <w:t xml:space="preserve">NO PHOTO. MINIMUM </w:t>
      </w:r>
      <w:r>
        <w:rPr>
          <w:rFonts w:ascii="Cambria" w:eastAsia="Times New Roman" w:hAnsi="Cambria"/>
        </w:rPr>
        <w:t>THREE</w:t>
      </w:r>
      <w:r w:rsidRPr="00C74EDA">
        <w:rPr>
          <w:rFonts w:ascii="Cambria" w:eastAsia="Times New Roman" w:hAnsi="Cambria"/>
        </w:rPr>
        <w:t xml:space="preserve"> PHOTO</w:t>
      </w:r>
      <w:r>
        <w:rPr>
          <w:rFonts w:ascii="Cambria" w:eastAsia="Times New Roman" w:hAnsi="Cambria"/>
        </w:rPr>
        <w:t>S</w:t>
      </w:r>
      <w:r w:rsidRPr="00C74EDA">
        <w:rPr>
          <w:rFonts w:ascii="Cambria" w:eastAsia="Times New Roman" w:hAnsi="Cambria"/>
        </w:rPr>
        <w:t xml:space="preserve"> (REPRESENTATIVE OF THE FRONT OF THE PROPERTY </w:t>
      </w:r>
      <w:r>
        <w:rPr>
          <w:rFonts w:ascii="Cambria" w:eastAsia="Times New Roman" w:hAnsi="Cambria"/>
        </w:rPr>
        <w:t xml:space="preserve">AND AT LEAST TWO INTERIOR </w:t>
      </w:r>
      <w:r w:rsidRPr="00C74EDA">
        <w:rPr>
          <w:rFonts w:ascii="Cambria" w:eastAsia="Times New Roman" w:hAnsi="Cambria"/>
        </w:rPr>
        <w:t xml:space="preserve">IS REQUIRED. ALL PHOTOS MUST BE SPECIFIC TO THE PROPERTY). </w:t>
      </w:r>
    </w:p>
    <w:p w14:paraId="76DE4B31" w14:textId="77777777" w:rsidR="00734850" w:rsidRPr="00C74EDA" w:rsidRDefault="00734850" w:rsidP="00734850">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SymbolMT" w:eastAsia="Times New Roman" w:hAnsi="SymbolMT"/>
        </w:rPr>
      </w:pPr>
      <w:r w:rsidRPr="00C74EDA">
        <w:rPr>
          <w:rFonts w:ascii="Cambria" w:eastAsia="Times New Roman" w:hAnsi="Cambria"/>
        </w:rPr>
        <w:t xml:space="preserve">AGENT SOLICITATION/RECRUITMENT IN ANY MLS INTERGRATED SERVICE. </w:t>
      </w:r>
    </w:p>
    <w:p w14:paraId="48F784DF" w14:textId="77777777" w:rsidR="00734850" w:rsidRPr="00C74EDA" w:rsidRDefault="00734850" w:rsidP="00734850">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SymbolMT" w:eastAsia="Times New Roman" w:hAnsi="SymbolMT"/>
        </w:rPr>
      </w:pPr>
      <w:r w:rsidRPr="00C74EDA">
        <w:rPr>
          <w:rFonts w:ascii="Cambria" w:eastAsia="Times New Roman" w:hAnsi="Cambria"/>
        </w:rPr>
        <w:t xml:space="preserve">ENTERING INCORRECT SELLING AGENT OR SALE PRICE INFORMATION WHEN CLOSING A LISTING. </w:t>
      </w:r>
    </w:p>
    <w:p w14:paraId="5AB13268" w14:textId="77777777" w:rsidR="00734850" w:rsidRPr="00C74EDA" w:rsidRDefault="00734850" w:rsidP="00734850">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SymbolMT" w:eastAsia="Times New Roman" w:hAnsi="SymbolMT"/>
        </w:rPr>
      </w:pPr>
      <w:r w:rsidRPr="00C74EDA">
        <w:rPr>
          <w:rFonts w:ascii="Cambria" w:eastAsia="Times New Roman" w:hAnsi="Cambria"/>
        </w:rPr>
        <w:t xml:space="preserve">FAILURE TO PAY ASSESSED MLS FINES. </w:t>
      </w:r>
    </w:p>
    <w:p w14:paraId="5AE79FFD" w14:textId="77777777" w:rsidR="00734850" w:rsidRPr="00C74EDA" w:rsidRDefault="00734850" w:rsidP="00734850">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SymbolMT" w:eastAsia="Times New Roman" w:hAnsi="SymbolMT"/>
        </w:rPr>
      </w:pPr>
      <w:r w:rsidRPr="00C74EDA">
        <w:rPr>
          <w:rFonts w:ascii="Cambria" w:eastAsia="Times New Roman" w:hAnsi="Cambria"/>
        </w:rPr>
        <w:t xml:space="preserve">ENTERING A DUPLICATE LISTING UNDER THE SAME PROPERTY TYPE. </w:t>
      </w:r>
    </w:p>
    <w:p w14:paraId="02F18F72" w14:textId="77777777" w:rsidR="00734850" w:rsidRPr="00C74EDA" w:rsidRDefault="00734850" w:rsidP="00734850">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SymbolMT" w:eastAsia="Times New Roman" w:hAnsi="SymbolMT"/>
        </w:rPr>
      </w:pPr>
      <w:r>
        <w:rPr>
          <w:rFonts w:ascii="Cambria" w:eastAsia="Times New Roman" w:hAnsi="Cambria"/>
        </w:rPr>
        <w:t xml:space="preserve">NOT HAVING KWAR STAFF </w:t>
      </w:r>
      <w:r w:rsidRPr="00C74EDA">
        <w:rPr>
          <w:rFonts w:ascii="Cambria" w:eastAsia="Times New Roman" w:hAnsi="Cambria"/>
          <w:b/>
          <w:bCs/>
        </w:rPr>
        <w:t>DELETE</w:t>
      </w:r>
      <w:r>
        <w:rPr>
          <w:rFonts w:ascii="Cambria" w:eastAsia="Times New Roman" w:hAnsi="Cambria"/>
        </w:rPr>
        <w:t xml:space="preserve"> DUPLICATE LISTING BEFORE CLOSING</w:t>
      </w:r>
    </w:p>
    <w:p w14:paraId="0818B66C" w14:textId="77777777" w:rsidR="00734850" w:rsidRPr="00C74EDA" w:rsidRDefault="00734850" w:rsidP="00734850">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SymbolMT" w:eastAsia="Times New Roman" w:hAnsi="SymbolMT"/>
        </w:rPr>
      </w:pPr>
      <w:r w:rsidRPr="00C74EDA">
        <w:rPr>
          <w:rFonts w:ascii="Cambria" w:eastAsia="Times New Roman" w:hAnsi="Cambria"/>
        </w:rPr>
        <w:t xml:space="preserve">ENTRY OF INACCURATE OR NON-TEXT INFORMATION (I.E WATERMARKS, LOGOS) ANYWHERE IN THE LISTING. </w:t>
      </w:r>
    </w:p>
    <w:p w14:paraId="371B14F2" w14:textId="77777777" w:rsidR="00734850" w:rsidRPr="00C74EDA" w:rsidRDefault="00734850" w:rsidP="00734850">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SymbolMT" w:eastAsia="Times New Roman" w:hAnsi="SymbolMT"/>
        </w:rPr>
      </w:pPr>
      <w:r w:rsidRPr="00C74EDA">
        <w:rPr>
          <w:rFonts w:ascii="Cambria" w:eastAsia="Times New Roman" w:hAnsi="Cambria"/>
        </w:rPr>
        <w:t xml:space="preserve">USE OF ANY DATA FIELDS FOR A PURPOSE OTHER THAN ITS INTENDED USE. </w:t>
      </w:r>
    </w:p>
    <w:p w14:paraId="24FF4BDE" w14:textId="77777777" w:rsidR="00734850" w:rsidRPr="00C74EDA" w:rsidRDefault="00734850" w:rsidP="00734850">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SymbolMT" w:eastAsia="Times New Roman" w:hAnsi="SymbolMT"/>
        </w:rPr>
      </w:pPr>
      <w:r w:rsidRPr="00C74EDA">
        <w:rPr>
          <w:rFonts w:ascii="Cambria" w:eastAsia="Times New Roman" w:hAnsi="Cambria"/>
        </w:rPr>
        <w:t xml:space="preserve">USE OR REUSE OF ANY PHOTOGRAPH WITHOUT THE PROPER AUTHORIZATION. </w:t>
      </w:r>
    </w:p>
    <w:p w14:paraId="710E4489" w14:textId="77777777" w:rsidR="00734850" w:rsidRPr="00C74EDA" w:rsidRDefault="00734850" w:rsidP="00734850">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SymbolMT" w:eastAsia="Times New Roman" w:hAnsi="SymbolMT"/>
        </w:rPr>
      </w:pPr>
      <w:r w:rsidRPr="00C74EDA">
        <w:rPr>
          <w:rFonts w:ascii="Cambria" w:eastAsia="Times New Roman" w:hAnsi="Cambria"/>
        </w:rPr>
        <w:t xml:space="preserve">INAPPROPRIATE/INACCURRATE PHOTOS, VIRTUAL TOURS AND VIDEOS. </w:t>
      </w:r>
    </w:p>
    <w:p w14:paraId="4B682126" w14:textId="77777777" w:rsidR="00734850" w:rsidRPr="00C74EDA" w:rsidRDefault="00734850" w:rsidP="00734850">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SymbolMT" w:eastAsia="Times New Roman" w:hAnsi="SymbolMT"/>
        </w:rPr>
      </w:pPr>
      <w:r w:rsidRPr="00C74EDA">
        <w:rPr>
          <w:rFonts w:ascii="Cambria" w:eastAsia="Times New Roman" w:hAnsi="Cambria"/>
        </w:rPr>
        <w:t xml:space="preserve">PHOTOS, VIRTUAL TOURS AND VIDEO IMAGES CONTAINING TEXT OR EMBEDDED LINKS. </w:t>
      </w:r>
    </w:p>
    <w:p w14:paraId="74CC7F80" w14:textId="77777777" w:rsidR="00734850" w:rsidRDefault="00734850" w:rsidP="00734850">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SymbolMT" w:eastAsia="Times New Roman" w:hAnsi="SymbolMT"/>
        </w:rPr>
      </w:pPr>
      <w:r w:rsidRPr="00C74EDA">
        <w:rPr>
          <w:rFonts w:ascii="Cambria" w:eastAsia="Times New Roman" w:hAnsi="Cambria"/>
        </w:rPr>
        <w:t xml:space="preserve">BRANDED SLIDE SHOWS, VIRTUAL TOURS OR VIDEOS (AGENT, OFFICE OR COMPANY INFORMATION). VT MUST CONTAIN THE LETTERS “MLS” OR “UNBRANDED,” OR “NON- BRANDED” IN URL. </w:t>
      </w:r>
    </w:p>
    <w:p w14:paraId="64444364" w14:textId="77777777" w:rsidR="00734850" w:rsidRPr="00C74EDA" w:rsidRDefault="00734850" w:rsidP="00734850">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SymbolMT" w:eastAsia="Times New Roman" w:hAnsi="SymbolMT"/>
        </w:rPr>
      </w:pPr>
      <w:r w:rsidRPr="00C74EDA">
        <w:rPr>
          <w:rFonts w:ascii="Cambria" w:eastAsia="Times New Roman" w:hAnsi="Cambria"/>
        </w:rPr>
        <w:t xml:space="preserve">INACCURATE OR OUTDATED FEES (I.E MAINTENANCE FEE/HOA FEE/TOTAL FEES). </w:t>
      </w:r>
    </w:p>
    <w:p w14:paraId="328D9616" w14:textId="77777777" w:rsidR="00734850" w:rsidRPr="00652FC9" w:rsidRDefault="00734850" w:rsidP="00734850">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SymbolMT" w:eastAsia="Times New Roman" w:hAnsi="SymbolMT"/>
        </w:rPr>
      </w:pPr>
      <w:r>
        <w:rPr>
          <w:rFonts w:ascii="Cambria" w:eastAsia="Times New Roman" w:hAnsi="Cambria"/>
        </w:rPr>
        <w:t>CANCEL AND RELIST SAME PROPERTY IN LESS THAN 30 DAYS</w:t>
      </w:r>
    </w:p>
    <w:p w14:paraId="7CC39D62" w14:textId="77777777" w:rsidR="00734850" w:rsidRDefault="00734850" w:rsidP="00734850">
      <w:pPr>
        <w:spacing w:before="100" w:beforeAutospacing="1" w:after="100" w:afterAutospacing="1"/>
        <w:rPr>
          <w:rFonts w:ascii="Cambria" w:eastAsia="Times New Roman" w:hAnsi="Cambria"/>
        </w:rPr>
      </w:pPr>
    </w:p>
    <w:p w14:paraId="7779BF2B" w14:textId="77777777" w:rsidR="00734850" w:rsidRDefault="00734850" w:rsidP="00734850">
      <w:pPr>
        <w:spacing w:before="100" w:beforeAutospacing="1" w:after="100" w:afterAutospacing="1"/>
        <w:rPr>
          <w:rFonts w:ascii="Cambria" w:eastAsia="Times New Roman" w:hAnsi="Cambria"/>
        </w:rPr>
      </w:pPr>
    </w:p>
    <w:p w14:paraId="14A7DD85" w14:textId="77777777" w:rsidR="00734850" w:rsidRDefault="00734850" w:rsidP="00734850">
      <w:pPr>
        <w:spacing w:before="100" w:beforeAutospacing="1" w:after="100" w:afterAutospacing="1"/>
        <w:rPr>
          <w:rFonts w:ascii="Cambria" w:eastAsia="Times New Roman" w:hAnsi="Cambria"/>
        </w:rPr>
      </w:pPr>
    </w:p>
    <w:p w14:paraId="06E9E567" w14:textId="77777777" w:rsidR="00734850" w:rsidRDefault="00734850" w:rsidP="00734850">
      <w:pPr>
        <w:spacing w:before="100" w:beforeAutospacing="1" w:after="100" w:afterAutospacing="1"/>
        <w:rPr>
          <w:rFonts w:ascii="Cambria" w:eastAsia="Times New Roman" w:hAnsi="Cambria"/>
        </w:rPr>
      </w:pPr>
    </w:p>
    <w:p w14:paraId="561248BA" w14:textId="77777777" w:rsidR="00734850" w:rsidRDefault="00734850" w:rsidP="00734850">
      <w:pPr>
        <w:spacing w:before="100" w:beforeAutospacing="1" w:after="100" w:afterAutospacing="1"/>
        <w:rPr>
          <w:rFonts w:ascii="Cambria" w:eastAsia="Times New Roman" w:hAnsi="Cambria"/>
        </w:rPr>
      </w:pPr>
    </w:p>
    <w:p w14:paraId="167CFD23" w14:textId="77777777" w:rsidR="00734850" w:rsidRPr="00652FC9" w:rsidRDefault="00734850" w:rsidP="00734850">
      <w:pPr>
        <w:tabs>
          <w:tab w:val="left" w:pos="720"/>
        </w:tabs>
        <w:spacing w:before="100" w:beforeAutospacing="1" w:after="100" w:afterAutospacing="1"/>
        <w:jc w:val="center"/>
        <w:rPr>
          <w:rFonts w:ascii="SymbolMT" w:eastAsia="Times New Roman" w:hAnsi="SymbolMT"/>
          <w:b/>
          <w:bCs/>
        </w:rPr>
      </w:pPr>
      <w:r w:rsidRPr="00652FC9">
        <w:rPr>
          <w:rFonts w:ascii="Cambria" w:eastAsia="Times New Roman" w:hAnsi="Cambria"/>
          <w:b/>
          <w:bCs/>
        </w:rPr>
        <w:t>DATA INTEGRITY CONTINUED</w:t>
      </w:r>
    </w:p>
    <w:p w14:paraId="5407DAF7" w14:textId="77777777" w:rsidR="00734850" w:rsidRDefault="00734850" w:rsidP="00734850">
      <w:pPr>
        <w:spacing w:before="100" w:beforeAutospacing="1" w:after="100" w:afterAutospacing="1"/>
        <w:rPr>
          <w:rFonts w:ascii="Cambria" w:eastAsia="Times New Roman" w:hAnsi="Cambria"/>
          <w:b/>
          <w:bCs/>
        </w:rPr>
      </w:pPr>
      <w:r>
        <w:rPr>
          <w:rFonts w:ascii="Cambria" w:eastAsia="Times New Roman" w:hAnsi="Cambria"/>
          <w:b/>
          <w:bCs/>
        </w:rPr>
        <w:t>1</w:t>
      </w:r>
      <w:r w:rsidRPr="00C74EDA">
        <w:rPr>
          <w:rFonts w:ascii="Cambria" w:eastAsia="Times New Roman" w:hAnsi="Cambria"/>
          <w:b/>
          <w:bCs/>
          <w:vertAlign w:val="superscript"/>
        </w:rPr>
        <w:t>st</w:t>
      </w:r>
      <w:r>
        <w:rPr>
          <w:rFonts w:ascii="Cambria" w:eastAsia="Times New Roman" w:hAnsi="Cambria"/>
          <w:b/>
          <w:bCs/>
        </w:rPr>
        <w:t xml:space="preserve"> Violation $500 if not corrected within 2 days of notification of violation</w:t>
      </w:r>
    </w:p>
    <w:p w14:paraId="0910DAF4" w14:textId="77777777" w:rsidR="00734850" w:rsidRPr="00C74EDA" w:rsidRDefault="00734850" w:rsidP="00734850">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SymbolMT" w:eastAsia="Times New Roman" w:hAnsi="SymbolMT"/>
        </w:rPr>
      </w:pPr>
      <w:r w:rsidRPr="00C74EDA">
        <w:rPr>
          <w:rFonts w:ascii="Cambria" w:eastAsia="Times New Roman" w:hAnsi="Cambria"/>
        </w:rPr>
        <w:t xml:space="preserve">VIOLATING LOCKBOX OR ELECTRONIC KEY REGUALTIONS. </w:t>
      </w:r>
    </w:p>
    <w:p w14:paraId="66AC7298" w14:textId="77777777" w:rsidR="00734850" w:rsidRDefault="00734850" w:rsidP="00734850">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SymbolMT" w:eastAsia="Times New Roman" w:hAnsi="SymbolMT"/>
        </w:rPr>
      </w:pPr>
      <w:r w:rsidRPr="00C74EDA">
        <w:rPr>
          <w:rFonts w:ascii="Cambria" w:eastAsia="Times New Roman" w:hAnsi="Cambria"/>
        </w:rPr>
        <w:t xml:space="preserve">VIOLATING IDX DISPLAY RULES. </w:t>
      </w:r>
    </w:p>
    <w:p w14:paraId="3DE5FF91" w14:textId="77777777" w:rsidR="00734850" w:rsidRPr="00C74EDA" w:rsidRDefault="00734850" w:rsidP="00734850">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SymbolMT" w:eastAsia="Times New Roman" w:hAnsi="SymbolMT"/>
        </w:rPr>
      </w:pPr>
      <w:r w:rsidRPr="00C74EDA">
        <w:rPr>
          <w:rFonts w:ascii="Cambria" w:eastAsia="Times New Roman" w:hAnsi="Cambria"/>
        </w:rPr>
        <w:lastRenderedPageBreak/>
        <w:t>FAILURE TO DISCLOSE BROKERAGE REPRESENTATION</w:t>
      </w:r>
      <w:r w:rsidRPr="00C74EDA">
        <w:rPr>
          <w:rFonts w:ascii="Cambria" w:eastAsia="Times New Roman" w:hAnsi="Cambria"/>
          <w:b/>
          <w:bCs/>
        </w:rPr>
        <w:t xml:space="preserve">. </w:t>
      </w:r>
    </w:p>
    <w:p w14:paraId="3B8A40A8" w14:textId="77777777" w:rsidR="00734850" w:rsidRPr="00C74EDA" w:rsidRDefault="00734850" w:rsidP="00734850">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SymbolMT" w:eastAsia="Times New Roman" w:hAnsi="SymbolMT"/>
        </w:rPr>
      </w:pPr>
      <w:r w:rsidRPr="00C74EDA">
        <w:rPr>
          <w:rFonts w:ascii="Cambria" w:eastAsia="Times New Roman" w:hAnsi="Cambria"/>
        </w:rPr>
        <w:t xml:space="preserve">ADVERTISING A LISTING FILED WITH MLS WITHOUT PERMISSION. </w:t>
      </w:r>
    </w:p>
    <w:p w14:paraId="41DF5050" w14:textId="77777777" w:rsidR="00734850" w:rsidRPr="00C74EDA" w:rsidRDefault="00734850" w:rsidP="00734850">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SymbolMT" w:eastAsia="Times New Roman" w:hAnsi="SymbolMT"/>
        </w:rPr>
      </w:pPr>
      <w:r w:rsidRPr="00C74EDA">
        <w:rPr>
          <w:rFonts w:ascii="Cambria" w:eastAsia="Times New Roman" w:hAnsi="Cambria"/>
        </w:rPr>
        <w:t>EXTENDING A LISTING WITHOUT WRITTEN AUTHORIZATION OF THE SELLER ON MLS CHANGE FORM</w:t>
      </w:r>
      <w:r w:rsidRPr="00C74EDA">
        <w:rPr>
          <w:rFonts w:ascii="Cambria" w:eastAsia="Times New Roman" w:hAnsi="Cambria"/>
          <w:b/>
          <w:bCs/>
        </w:rPr>
        <w:t xml:space="preserve">. </w:t>
      </w:r>
    </w:p>
    <w:p w14:paraId="2F18DA64" w14:textId="77777777" w:rsidR="00734850" w:rsidRPr="00C74EDA" w:rsidRDefault="00734850" w:rsidP="00734850">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SymbolMT" w:eastAsia="Times New Roman" w:hAnsi="SymbolMT"/>
        </w:rPr>
      </w:pPr>
      <w:r w:rsidRPr="00C74EDA">
        <w:rPr>
          <w:rFonts w:ascii="Cambria" w:eastAsia="Times New Roman" w:hAnsi="Cambria"/>
        </w:rPr>
        <w:t xml:space="preserve">FAILURE TO SECURE SELLER (S), BROKER OR OFFICE MANAGER SIGNATURE ON MLS CHANGE FORM. </w:t>
      </w:r>
    </w:p>
    <w:p w14:paraId="677EF32F" w14:textId="77777777" w:rsidR="00734850" w:rsidRPr="00C74EDA" w:rsidRDefault="00734850" w:rsidP="00734850">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SymbolMT" w:eastAsia="Times New Roman" w:hAnsi="SymbolMT"/>
        </w:rPr>
      </w:pPr>
      <w:r w:rsidRPr="00C74EDA">
        <w:rPr>
          <w:rFonts w:ascii="Cambria" w:eastAsia="Times New Roman" w:hAnsi="Cambria"/>
        </w:rPr>
        <w:t xml:space="preserve">FAILURE TO </w:t>
      </w:r>
      <w:r>
        <w:rPr>
          <w:rFonts w:ascii="Cambria" w:eastAsia="Times New Roman" w:hAnsi="Cambria"/>
        </w:rPr>
        <w:t>USE CORRECT</w:t>
      </w:r>
      <w:r w:rsidRPr="00C74EDA">
        <w:rPr>
          <w:rFonts w:ascii="Cambria" w:eastAsia="Times New Roman" w:hAnsi="Cambria"/>
        </w:rPr>
        <w:t xml:space="preserve"> CLOSING DATE. </w:t>
      </w:r>
    </w:p>
    <w:p w14:paraId="33AAE440" w14:textId="462B9722" w:rsidR="00734850" w:rsidRPr="00734850" w:rsidRDefault="00734850" w:rsidP="00734850">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SymbolMT" w:eastAsia="Times New Roman" w:hAnsi="SymbolMT"/>
        </w:rPr>
      </w:pPr>
      <w:r w:rsidRPr="00C74EDA">
        <w:rPr>
          <w:rFonts w:ascii="Cambria" w:eastAsia="Times New Roman" w:hAnsi="Cambria"/>
        </w:rPr>
        <w:t xml:space="preserve">USE OF </w:t>
      </w:r>
      <w:r>
        <w:rPr>
          <w:rFonts w:ascii="Cambria" w:eastAsia="Times New Roman" w:hAnsi="Cambria"/>
        </w:rPr>
        <w:t>CONSUMER</w:t>
      </w:r>
      <w:r w:rsidRPr="00C74EDA">
        <w:rPr>
          <w:rFonts w:ascii="Cambria" w:eastAsia="Times New Roman" w:hAnsi="Cambria"/>
        </w:rPr>
        <w:t xml:space="preserve"> REMARKS FOR OTHER THAN INTENDED USE. </w:t>
      </w:r>
    </w:p>
    <w:p w14:paraId="3E0343AA" w14:textId="77777777" w:rsidR="00734850" w:rsidRDefault="00734850" w:rsidP="00734850">
      <w:pPr>
        <w:pStyle w:val="NormalWeb"/>
        <w:ind w:left="360"/>
        <w:rPr>
          <w:rFonts w:ascii="SymbolMT" w:hAnsi="SymbolMT"/>
        </w:rPr>
      </w:pPr>
      <w:r w:rsidRPr="00C74EDA">
        <w:rPr>
          <w:rFonts w:ascii="Cambria" w:hAnsi="Cambria"/>
          <w:b/>
          <w:bCs/>
        </w:rPr>
        <w:t>2</w:t>
      </w:r>
      <w:r w:rsidRPr="00C74EDA">
        <w:rPr>
          <w:rFonts w:ascii="Cambria" w:hAnsi="Cambria"/>
          <w:b/>
          <w:bCs/>
          <w:position w:val="6"/>
          <w:sz w:val="16"/>
          <w:szCs w:val="16"/>
        </w:rPr>
        <w:t xml:space="preserve">ND </w:t>
      </w:r>
      <w:r w:rsidRPr="00C74EDA">
        <w:rPr>
          <w:rFonts w:ascii="Cambria" w:hAnsi="Cambria"/>
          <w:b/>
          <w:bCs/>
        </w:rPr>
        <w:t xml:space="preserve">VIOLATION: $750 </w:t>
      </w:r>
    </w:p>
    <w:p w14:paraId="61829932" w14:textId="1151DE6D" w:rsidR="00734850" w:rsidRDefault="00734850" w:rsidP="00734850">
      <w:pPr>
        <w:pStyle w:val="NormalWeb"/>
        <w:rPr>
          <w:rFonts w:ascii="Cambria" w:hAnsi="Cambria"/>
          <w:b/>
          <w:bCs/>
        </w:rPr>
      </w:pPr>
      <w:r>
        <w:rPr>
          <w:rFonts w:ascii="SymbolMT" w:hAnsi="SymbolMT"/>
        </w:rPr>
        <w:t xml:space="preserve"> </w:t>
      </w:r>
      <w:r>
        <w:rPr>
          <w:rFonts w:ascii="Cambria" w:hAnsi="Cambria"/>
          <w:b/>
          <w:bCs/>
        </w:rPr>
        <w:t xml:space="preserve">    3</w:t>
      </w:r>
      <w:r>
        <w:rPr>
          <w:rFonts w:ascii="Cambria" w:hAnsi="Cambria"/>
          <w:b/>
          <w:bCs/>
          <w:position w:val="6"/>
          <w:sz w:val="16"/>
          <w:szCs w:val="16"/>
        </w:rPr>
        <w:t xml:space="preserve">RD </w:t>
      </w:r>
      <w:r>
        <w:rPr>
          <w:rFonts w:ascii="Cambria" w:hAnsi="Cambria"/>
          <w:b/>
          <w:bCs/>
        </w:rPr>
        <w:t xml:space="preserve">VIOLATION: $1000 PLUS MLS REVIEW PANEL. </w:t>
      </w:r>
    </w:p>
    <w:p w14:paraId="0CCEC4BB" w14:textId="77777777" w:rsidR="00734850" w:rsidRPr="00C74EDA" w:rsidRDefault="00734850" w:rsidP="00734850">
      <w:pPr>
        <w:pStyle w:val="NormalWeb"/>
        <w:rPr>
          <w:rFonts w:ascii="SymbolMT" w:hAnsi="SymbolMT"/>
        </w:rPr>
      </w:pPr>
    </w:p>
    <w:p w14:paraId="6A3BFB76" w14:textId="77777777" w:rsidR="00734850" w:rsidRPr="00C74EDA" w:rsidRDefault="00734850" w:rsidP="00734850">
      <w:pPr>
        <w:spacing w:before="100" w:beforeAutospacing="1" w:after="100" w:afterAutospacing="1"/>
        <w:ind w:left="720"/>
        <w:rPr>
          <w:rFonts w:ascii="SymbolMT" w:eastAsia="Times New Roman" w:hAnsi="SymbolMT"/>
        </w:rPr>
      </w:pPr>
      <w:r w:rsidRPr="00C74EDA">
        <w:rPr>
          <w:rFonts w:ascii="TimesNewRomanPS" w:eastAsia="Times New Roman" w:hAnsi="TimesNewRomanPS"/>
          <w:b/>
          <w:bCs/>
          <w:sz w:val="22"/>
          <w:szCs w:val="22"/>
        </w:rPr>
        <w:t xml:space="preserve">IN ACCORDANCE WITH THE NATIONAL ASSOCIATION OF REALTORS STANDARDS OF CONDUCT FOR MLS PARTICIPANTS, A PENALTY NOT TO EXCEED $15,000 MAY BE IMPOSED FOR VIOLATIONS OF MLS RULES OR OTHER MLS GOVERNANCE PROVISIONS. </w:t>
      </w:r>
    </w:p>
    <w:p w14:paraId="1A2AD814" w14:textId="77777777" w:rsidR="00734850" w:rsidRPr="00C74EDA" w:rsidRDefault="00734850" w:rsidP="00734850">
      <w:pPr>
        <w:spacing w:before="100" w:beforeAutospacing="1" w:after="100" w:afterAutospacing="1"/>
        <w:ind w:left="720"/>
        <w:rPr>
          <w:rFonts w:ascii="SymbolMT" w:eastAsia="Times New Roman" w:hAnsi="SymbolMT"/>
        </w:rPr>
      </w:pPr>
      <w:r w:rsidRPr="00C74EDA">
        <w:rPr>
          <w:rFonts w:ascii="TimesNewRomanPS" w:eastAsia="Times New Roman" w:hAnsi="TimesNewRomanPS"/>
          <w:b/>
          <w:bCs/>
          <w:sz w:val="22"/>
          <w:szCs w:val="22"/>
        </w:rPr>
        <w:t xml:space="preserve">NOTE: BROKERS ARE RESPONSIBLE FOR ALL AGENTS/TEAMS OR OFFICE ADMINS WHO HAVE ADD/EDIT CAPABILITIES. LISTING AGENTS ARE RESPONSIBLE FOR UNLICENSED ASSISTANTS OR AUTHORIZED TEAM MEMBERS WHO ADD/EDIT LISTINGS ON THEIR BEHALF. </w:t>
      </w:r>
    </w:p>
    <w:p w14:paraId="78B0348E" w14:textId="735DF832" w:rsidR="00734850" w:rsidRDefault="00734850" w:rsidP="00734850">
      <w:pPr>
        <w:spacing w:before="100" w:beforeAutospacing="1" w:after="100" w:afterAutospacing="1"/>
        <w:ind w:left="720"/>
        <w:rPr>
          <w:rFonts w:ascii="TimesNewRomanPS" w:eastAsia="Times New Roman" w:hAnsi="TimesNewRomanPS"/>
          <w:b/>
          <w:bCs/>
          <w:sz w:val="22"/>
          <w:szCs w:val="22"/>
        </w:rPr>
      </w:pPr>
      <w:r w:rsidRPr="00C74EDA">
        <w:rPr>
          <w:rFonts w:ascii="TimesNewRomanPS" w:eastAsia="Times New Roman" w:hAnsi="TimesNewRomanPS"/>
          <w:b/>
          <w:bCs/>
          <w:sz w:val="22"/>
          <w:szCs w:val="22"/>
        </w:rPr>
        <w:t xml:space="preserve">*FINES NOT PAID WITHIN 30 DAYS WILL BE SUBJECT TO ADDITIONAL FEES AND/OR SUSPENSION OF MLS SERVICES. </w:t>
      </w:r>
    </w:p>
    <w:p w14:paraId="6CFAC3AA" w14:textId="7224C8B7" w:rsidR="00734850" w:rsidRPr="00C74EDA" w:rsidRDefault="00734850" w:rsidP="00734850">
      <w:pPr>
        <w:spacing w:before="100" w:beforeAutospacing="1" w:after="100" w:afterAutospacing="1"/>
        <w:ind w:left="720"/>
        <w:rPr>
          <w:rFonts w:ascii="SymbolMT" w:eastAsia="Times New Roman" w:hAnsi="SymbolMT"/>
        </w:rPr>
      </w:pPr>
      <w:r w:rsidRPr="00A26403">
        <w:rPr>
          <w:rFonts w:ascii="TimesNewRomanPS" w:eastAsia="Times New Roman" w:hAnsi="TimesNewRomanPS"/>
          <w:b/>
          <w:bCs/>
          <w:sz w:val="22"/>
          <w:szCs w:val="22"/>
          <w:highlight w:val="yellow"/>
        </w:rPr>
        <w:t xml:space="preserve">Revised </w:t>
      </w:r>
      <w:r w:rsidR="00A26403" w:rsidRPr="00A26403">
        <w:rPr>
          <w:rFonts w:ascii="TimesNewRomanPS" w:eastAsia="Times New Roman" w:hAnsi="TimesNewRomanPS"/>
          <w:b/>
          <w:bCs/>
          <w:sz w:val="22"/>
          <w:szCs w:val="22"/>
          <w:highlight w:val="yellow"/>
        </w:rPr>
        <w:t>8/2024</w:t>
      </w:r>
    </w:p>
    <w:p w14:paraId="0DE0308A" w14:textId="77777777" w:rsidR="00813C6E" w:rsidRDefault="00813C6E" w:rsidP="00734850"/>
    <w:sectPr w:rsidR="00813C6E">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FAADA8" w14:textId="77777777" w:rsidR="00C00DDB" w:rsidRDefault="00C00DDB">
      <w:r>
        <w:separator/>
      </w:r>
    </w:p>
  </w:endnote>
  <w:endnote w:type="continuationSeparator" w:id="0">
    <w:p w14:paraId="32664F60" w14:textId="77777777" w:rsidR="00C00DDB" w:rsidRDefault="00C00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MT">
    <w:altName w:val="Cambria"/>
    <w:panose1 w:val="020B0604020202020204"/>
    <w:charset w:val="00"/>
    <w:family w:val="roman"/>
    <w:notTrueType/>
    <w:pitch w:val="default"/>
  </w:font>
  <w:font w:name="TimesNewRomanPS">
    <w:altName w:val="Times New Roman"/>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5AEAB5" w14:textId="77777777" w:rsidR="00C00DDB" w:rsidRDefault="00C00DDB">
      <w:r>
        <w:separator/>
      </w:r>
    </w:p>
  </w:footnote>
  <w:footnote w:type="continuationSeparator" w:id="0">
    <w:p w14:paraId="5A52ACEF" w14:textId="77777777" w:rsidR="00C00DDB" w:rsidRDefault="00C00D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220F4"/>
    <w:multiLevelType w:val="multilevel"/>
    <w:tmpl w:val="DF44B50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9B1D29"/>
    <w:multiLevelType w:val="hybridMultilevel"/>
    <w:tmpl w:val="10B0AA6A"/>
    <w:numStyleLink w:val="ImportedStyle3"/>
  </w:abstractNum>
  <w:abstractNum w:abstractNumId="2" w15:restartNumberingAfterBreak="0">
    <w:nsid w:val="1BA6636D"/>
    <w:multiLevelType w:val="hybridMultilevel"/>
    <w:tmpl w:val="10B0AA6A"/>
    <w:styleLink w:val="ImportedStyle3"/>
    <w:lvl w:ilvl="0" w:tplc="5204DDE2">
      <w:start w:val="1"/>
      <w:numFmt w:val="decimal"/>
      <w:lvlText w:val="%1."/>
      <w:lvlJc w:val="left"/>
      <w:pPr>
        <w:tabs>
          <w:tab w:val="left" w:pos="720"/>
        </w:tabs>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71A14D4">
      <w:start w:val="1"/>
      <w:numFmt w:val="decimal"/>
      <w:lvlText w:val="%2."/>
      <w:lvlJc w:val="left"/>
      <w:pPr>
        <w:tabs>
          <w:tab w:val="left" w:pos="720"/>
        </w:tabs>
        <w:ind w:left="12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EC2A296">
      <w:start w:val="1"/>
      <w:numFmt w:val="decimal"/>
      <w:lvlText w:val="%3."/>
      <w:lvlJc w:val="left"/>
      <w:pPr>
        <w:tabs>
          <w:tab w:val="left" w:pos="720"/>
        </w:tabs>
        <w:ind w:left="19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A22C366">
      <w:start w:val="1"/>
      <w:numFmt w:val="decimal"/>
      <w:lvlText w:val="%4."/>
      <w:lvlJc w:val="left"/>
      <w:pPr>
        <w:tabs>
          <w:tab w:val="left" w:pos="720"/>
        </w:tabs>
        <w:ind w:left="26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F86F5CE">
      <w:start w:val="1"/>
      <w:numFmt w:val="decimal"/>
      <w:lvlText w:val="%5."/>
      <w:lvlJc w:val="left"/>
      <w:pPr>
        <w:tabs>
          <w:tab w:val="left" w:pos="720"/>
        </w:tabs>
        <w:ind w:left="3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BB4F3B2">
      <w:start w:val="1"/>
      <w:numFmt w:val="decimal"/>
      <w:lvlText w:val="%6."/>
      <w:lvlJc w:val="left"/>
      <w:pPr>
        <w:tabs>
          <w:tab w:val="left" w:pos="720"/>
        </w:tabs>
        <w:ind w:left="408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BAA5888">
      <w:start w:val="1"/>
      <w:numFmt w:val="decimal"/>
      <w:lvlText w:val="%7."/>
      <w:lvlJc w:val="left"/>
      <w:pPr>
        <w:tabs>
          <w:tab w:val="left" w:pos="720"/>
        </w:tabs>
        <w:ind w:left="48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0EA7B28">
      <w:start w:val="1"/>
      <w:numFmt w:val="decimal"/>
      <w:lvlText w:val="%8."/>
      <w:lvlJc w:val="left"/>
      <w:pPr>
        <w:tabs>
          <w:tab w:val="left" w:pos="720"/>
        </w:tabs>
        <w:ind w:left="55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B486E34">
      <w:start w:val="1"/>
      <w:numFmt w:val="decimal"/>
      <w:lvlText w:val="%9."/>
      <w:lvlJc w:val="left"/>
      <w:pPr>
        <w:tabs>
          <w:tab w:val="left" w:pos="720"/>
        </w:tabs>
        <w:ind w:left="6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E08575A"/>
    <w:multiLevelType w:val="multilevel"/>
    <w:tmpl w:val="D500091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AE7102"/>
    <w:multiLevelType w:val="hybridMultilevel"/>
    <w:tmpl w:val="E1C00300"/>
    <w:numStyleLink w:val="ImportedStyle4"/>
  </w:abstractNum>
  <w:abstractNum w:abstractNumId="5" w15:restartNumberingAfterBreak="0">
    <w:nsid w:val="293F7F0A"/>
    <w:multiLevelType w:val="hybridMultilevel"/>
    <w:tmpl w:val="E1C00300"/>
    <w:styleLink w:val="ImportedStyle4"/>
    <w:lvl w:ilvl="0" w:tplc="92483B00">
      <w:start w:val="1"/>
      <w:numFmt w:val="decimal"/>
      <w:lvlText w:val="%1."/>
      <w:lvlJc w:val="left"/>
      <w:pPr>
        <w:tabs>
          <w:tab w:val="left" w:pos="720"/>
        </w:tabs>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E3E0B84">
      <w:start w:val="1"/>
      <w:numFmt w:val="decimal"/>
      <w:lvlText w:val="%2."/>
      <w:lvlJc w:val="left"/>
      <w:pPr>
        <w:tabs>
          <w:tab w:val="left" w:pos="720"/>
        </w:tabs>
        <w:ind w:left="12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3109264">
      <w:start w:val="1"/>
      <w:numFmt w:val="decimal"/>
      <w:lvlText w:val="%3."/>
      <w:lvlJc w:val="left"/>
      <w:pPr>
        <w:tabs>
          <w:tab w:val="left" w:pos="720"/>
        </w:tabs>
        <w:ind w:left="19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0406B3C">
      <w:start w:val="1"/>
      <w:numFmt w:val="decimal"/>
      <w:lvlText w:val="%4."/>
      <w:lvlJc w:val="left"/>
      <w:pPr>
        <w:tabs>
          <w:tab w:val="left" w:pos="720"/>
        </w:tabs>
        <w:ind w:left="26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5408448">
      <w:start w:val="1"/>
      <w:numFmt w:val="decimal"/>
      <w:lvlText w:val="%5."/>
      <w:lvlJc w:val="left"/>
      <w:pPr>
        <w:tabs>
          <w:tab w:val="left" w:pos="720"/>
        </w:tabs>
        <w:ind w:left="3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1D23EDE">
      <w:start w:val="1"/>
      <w:numFmt w:val="decimal"/>
      <w:lvlText w:val="%6."/>
      <w:lvlJc w:val="left"/>
      <w:pPr>
        <w:tabs>
          <w:tab w:val="left" w:pos="720"/>
        </w:tabs>
        <w:ind w:left="408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0F6D1A6">
      <w:start w:val="1"/>
      <w:numFmt w:val="decimal"/>
      <w:lvlText w:val="%7."/>
      <w:lvlJc w:val="left"/>
      <w:pPr>
        <w:tabs>
          <w:tab w:val="left" w:pos="720"/>
        </w:tabs>
        <w:ind w:left="48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8CA82E6">
      <w:start w:val="1"/>
      <w:numFmt w:val="decimal"/>
      <w:lvlText w:val="%8."/>
      <w:lvlJc w:val="left"/>
      <w:pPr>
        <w:tabs>
          <w:tab w:val="left" w:pos="720"/>
        </w:tabs>
        <w:ind w:left="55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9AA03AA">
      <w:start w:val="1"/>
      <w:numFmt w:val="decimal"/>
      <w:lvlText w:val="%9."/>
      <w:lvlJc w:val="left"/>
      <w:pPr>
        <w:tabs>
          <w:tab w:val="left" w:pos="720"/>
        </w:tabs>
        <w:ind w:left="6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A885E86"/>
    <w:multiLevelType w:val="hybridMultilevel"/>
    <w:tmpl w:val="5F5CC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C754E9"/>
    <w:multiLevelType w:val="hybridMultilevel"/>
    <w:tmpl w:val="7C263CB8"/>
    <w:styleLink w:val="ImportedStyle2"/>
    <w:lvl w:ilvl="0" w:tplc="D66ECF0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3506D3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9506BF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332D67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35C119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B289C0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FE4D7F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E962D9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38EADA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30D3259"/>
    <w:multiLevelType w:val="hybridMultilevel"/>
    <w:tmpl w:val="6116E8E0"/>
    <w:numStyleLink w:val="ImportedStyle1"/>
  </w:abstractNum>
  <w:abstractNum w:abstractNumId="9" w15:restartNumberingAfterBreak="0">
    <w:nsid w:val="3FA15554"/>
    <w:multiLevelType w:val="hybridMultilevel"/>
    <w:tmpl w:val="97701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F535FD"/>
    <w:multiLevelType w:val="multilevel"/>
    <w:tmpl w:val="AFF6DFB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24752C2"/>
    <w:multiLevelType w:val="hybridMultilevel"/>
    <w:tmpl w:val="6116E8E0"/>
    <w:styleLink w:val="ImportedStyle1"/>
    <w:lvl w:ilvl="0" w:tplc="7C6E0DC4">
      <w:start w:val="1"/>
      <w:numFmt w:val="bullet"/>
      <w:lvlText w:val="·"/>
      <w:lvlJc w:val="left"/>
      <w:pPr>
        <w:tabs>
          <w:tab w:val="left" w:pos="72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EC885B2">
      <w:start w:val="1"/>
      <w:numFmt w:val="bullet"/>
      <w:lvlText w:val="o"/>
      <w:lvlJc w:val="left"/>
      <w:pPr>
        <w:ind w:left="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81760D2E">
      <w:start w:val="1"/>
      <w:numFmt w:val="bullet"/>
      <w:lvlText w:val="▪"/>
      <w:lvlJc w:val="left"/>
      <w:pPr>
        <w:tabs>
          <w:tab w:val="left" w:pos="720"/>
        </w:tabs>
        <w:ind w:left="1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E8B63632">
      <w:start w:val="1"/>
      <w:numFmt w:val="bullet"/>
      <w:lvlText w:val="▪"/>
      <w:lvlJc w:val="left"/>
      <w:pPr>
        <w:tabs>
          <w:tab w:val="left" w:pos="720"/>
        </w:tabs>
        <w:ind w:left="2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A970CBD8">
      <w:start w:val="1"/>
      <w:numFmt w:val="bullet"/>
      <w:lvlText w:val="▪"/>
      <w:lvlJc w:val="left"/>
      <w:pPr>
        <w:tabs>
          <w:tab w:val="left" w:pos="720"/>
        </w:tabs>
        <w:ind w:left="3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BC6285F6">
      <w:start w:val="1"/>
      <w:numFmt w:val="bullet"/>
      <w:lvlText w:val="▪"/>
      <w:lvlJc w:val="left"/>
      <w:pPr>
        <w:tabs>
          <w:tab w:val="left" w:pos="720"/>
        </w:tabs>
        <w:ind w:left="3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C5725EAE">
      <w:start w:val="1"/>
      <w:numFmt w:val="bullet"/>
      <w:lvlText w:val="▪"/>
      <w:lvlJc w:val="left"/>
      <w:pPr>
        <w:tabs>
          <w:tab w:val="left" w:pos="720"/>
        </w:tabs>
        <w:ind w:left="4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C7E67A14">
      <w:start w:val="1"/>
      <w:numFmt w:val="bullet"/>
      <w:lvlText w:val="▪"/>
      <w:lvlJc w:val="left"/>
      <w:pPr>
        <w:tabs>
          <w:tab w:val="left" w:pos="720"/>
        </w:tabs>
        <w:ind w:left="52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B8809FE0">
      <w:start w:val="1"/>
      <w:numFmt w:val="bullet"/>
      <w:lvlText w:val="▪"/>
      <w:lvlJc w:val="left"/>
      <w:pPr>
        <w:tabs>
          <w:tab w:val="left" w:pos="720"/>
        </w:tabs>
        <w:ind w:left="60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2" w15:restartNumberingAfterBreak="0">
    <w:nsid w:val="4359739A"/>
    <w:multiLevelType w:val="hybridMultilevel"/>
    <w:tmpl w:val="4D5E8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9C75EE"/>
    <w:multiLevelType w:val="hybridMultilevel"/>
    <w:tmpl w:val="7AEAD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186FDB"/>
    <w:multiLevelType w:val="multilevel"/>
    <w:tmpl w:val="04A2F28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5817E9C"/>
    <w:multiLevelType w:val="hybridMultilevel"/>
    <w:tmpl w:val="D4A66C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5F93610D"/>
    <w:multiLevelType w:val="hybridMultilevel"/>
    <w:tmpl w:val="D4DEF5DE"/>
    <w:styleLink w:val="ImportedStyle5"/>
    <w:lvl w:ilvl="0" w:tplc="01522844">
      <w:start w:val="1"/>
      <w:numFmt w:val="decimal"/>
      <w:lvlText w:val="%1."/>
      <w:lvlJc w:val="left"/>
      <w:pPr>
        <w:tabs>
          <w:tab w:val="left" w:pos="720"/>
        </w:tabs>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7C8FEA6">
      <w:start w:val="1"/>
      <w:numFmt w:val="decimal"/>
      <w:lvlText w:val="%2."/>
      <w:lvlJc w:val="left"/>
      <w:pPr>
        <w:tabs>
          <w:tab w:val="left" w:pos="720"/>
        </w:tabs>
        <w:ind w:left="12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3FCC232">
      <w:start w:val="1"/>
      <w:numFmt w:val="decimal"/>
      <w:lvlText w:val="%3."/>
      <w:lvlJc w:val="left"/>
      <w:pPr>
        <w:tabs>
          <w:tab w:val="left" w:pos="720"/>
        </w:tabs>
        <w:ind w:left="19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AEE0A78">
      <w:start w:val="1"/>
      <w:numFmt w:val="decimal"/>
      <w:lvlText w:val="%4."/>
      <w:lvlJc w:val="left"/>
      <w:pPr>
        <w:tabs>
          <w:tab w:val="left" w:pos="720"/>
        </w:tabs>
        <w:ind w:left="26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8EC4F8A">
      <w:start w:val="1"/>
      <w:numFmt w:val="decimal"/>
      <w:lvlText w:val="%5."/>
      <w:lvlJc w:val="left"/>
      <w:pPr>
        <w:tabs>
          <w:tab w:val="left" w:pos="720"/>
        </w:tabs>
        <w:ind w:left="3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9041906">
      <w:start w:val="1"/>
      <w:numFmt w:val="decimal"/>
      <w:lvlText w:val="%6."/>
      <w:lvlJc w:val="left"/>
      <w:pPr>
        <w:tabs>
          <w:tab w:val="left" w:pos="720"/>
        </w:tabs>
        <w:ind w:left="408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0548CCC">
      <w:start w:val="1"/>
      <w:numFmt w:val="decimal"/>
      <w:lvlText w:val="%7."/>
      <w:lvlJc w:val="left"/>
      <w:pPr>
        <w:tabs>
          <w:tab w:val="left" w:pos="720"/>
        </w:tabs>
        <w:ind w:left="48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7D26EC0">
      <w:start w:val="1"/>
      <w:numFmt w:val="decimal"/>
      <w:lvlText w:val="%8."/>
      <w:lvlJc w:val="left"/>
      <w:pPr>
        <w:tabs>
          <w:tab w:val="left" w:pos="720"/>
        </w:tabs>
        <w:ind w:left="55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6145020">
      <w:start w:val="1"/>
      <w:numFmt w:val="decimal"/>
      <w:lvlText w:val="%9."/>
      <w:lvlJc w:val="left"/>
      <w:pPr>
        <w:tabs>
          <w:tab w:val="left" w:pos="720"/>
        </w:tabs>
        <w:ind w:left="6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605A390C"/>
    <w:multiLevelType w:val="hybridMultilevel"/>
    <w:tmpl w:val="977AC6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FFB3EB1"/>
    <w:multiLevelType w:val="hybridMultilevel"/>
    <w:tmpl w:val="C06EC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CD7B42"/>
    <w:multiLevelType w:val="hybridMultilevel"/>
    <w:tmpl w:val="D4DEF5DE"/>
    <w:numStyleLink w:val="ImportedStyle5"/>
  </w:abstractNum>
  <w:abstractNum w:abstractNumId="20" w15:restartNumberingAfterBreak="0">
    <w:nsid w:val="78D42F77"/>
    <w:multiLevelType w:val="hybridMultilevel"/>
    <w:tmpl w:val="7C263CB8"/>
    <w:numStyleLink w:val="ImportedStyle2"/>
  </w:abstractNum>
  <w:num w:numId="1" w16cid:durableId="724526465">
    <w:abstractNumId w:val="11"/>
  </w:num>
  <w:num w:numId="2" w16cid:durableId="1184831386">
    <w:abstractNumId w:val="8"/>
  </w:num>
  <w:num w:numId="3" w16cid:durableId="1277177010">
    <w:abstractNumId w:val="7"/>
  </w:num>
  <w:num w:numId="4" w16cid:durableId="552547138">
    <w:abstractNumId w:val="20"/>
  </w:num>
  <w:num w:numId="5" w16cid:durableId="1058162595">
    <w:abstractNumId w:val="2"/>
  </w:num>
  <w:num w:numId="6" w16cid:durableId="329722150">
    <w:abstractNumId w:val="1"/>
  </w:num>
  <w:num w:numId="7" w16cid:durableId="1336810704">
    <w:abstractNumId w:val="5"/>
  </w:num>
  <w:num w:numId="8" w16cid:durableId="2103598342">
    <w:abstractNumId w:val="4"/>
  </w:num>
  <w:num w:numId="9" w16cid:durableId="62797702">
    <w:abstractNumId w:val="16"/>
  </w:num>
  <w:num w:numId="10" w16cid:durableId="536236918">
    <w:abstractNumId w:val="19"/>
  </w:num>
  <w:num w:numId="11" w16cid:durableId="927269759">
    <w:abstractNumId w:val="9"/>
  </w:num>
  <w:num w:numId="12" w16cid:durableId="1465781252">
    <w:abstractNumId w:val="17"/>
  </w:num>
  <w:num w:numId="13" w16cid:durableId="2089109596">
    <w:abstractNumId w:val="15"/>
  </w:num>
  <w:num w:numId="14" w16cid:durableId="1702241237">
    <w:abstractNumId w:val="12"/>
  </w:num>
  <w:num w:numId="15" w16cid:durableId="1865484225">
    <w:abstractNumId w:val="6"/>
  </w:num>
  <w:num w:numId="16" w16cid:durableId="222102368">
    <w:abstractNumId w:val="13"/>
  </w:num>
  <w:num w:numId="17" w16cid:durableId="910121041">
    <w:abstractNumId w:val="18"/>
  </w:num>
  <w:num w:numId="18" w16cid:durableId="1918199470">
    <w:abstractNumId w:val="0"/>
  </w:num>
  <w:num w:numId="19" w16cid:durableId="1793010772">
    <w:abstractNumId w:val="10"/>
  </w:num>
  <w:num w:numId="20" w16cid:durableId="1402674781">
    <w:abstractNumId w:val="14"/>
  </w:num>
  <w:num w:numId="21" w16cid:durableId="21121670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D43"/>
    <w:rsid w:val="000760EC"/>
    <w:rsid w:val="0009450D"/>
    <w:rsid w:val="00151591"/>
    <w:rsid w:val="003569E2"/>
    <w:rsid w:val="003765FE"/>
    <w:rsid w:val="003879AE"/>
    <w:rsid w:val="00397975"/>
    <w:rsid w:val="003C6C8B"/>
    <w:rsid w:val="00444EB0"/>
    <w:rsid w:val="00456FD4"/>
    <w:rsid w:val="00462F40"/>
    <w:rsid w:val="004A7E98"/>
    <w:rsid w:val="00632073"/>
    <w:rsid w:val="006A3875"/>
    <w:rsid w:val="006D1D00"/>
    <w:rsid w:val="006D5D6F"/>
    <w:rsid w:val="00734850"/>
    <w:rsid w:val="00813C6E"/>
    <w:rsid w:val="00892604"/>
    <w:rsid w:val="00895022"/>
    <w:rsid w:val="00900278"/>
    <w:rsid w:val="009231C8"/>
    <w:rsid w:val="00931A83"/>
    <w:rsid w:val="009D0D43"/>
    <w:rsid w:val="009F4047"/>
    <w:rsid w:val="00A26403"/>
    <w:rsid w:val="00B21DD6"/>
    <w:rsid w:val="00B639A4"/>
    <w:rsid w:val="00BF272E"/>
    <w:rsid w:val="00C00DDB"/>
    <w:rsid w:val="00C70F83"/>
    <w:rsid w:val="00CD2A47"/>
    <w:rsid w:val="00D37BAF"/>
    <w:rsid w:val="00D64FDC"/>
    <w:rsid w:val="00E5023A"/>
    <w:rsid w:val="00FA6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992F6"/>
  <w15:docId w15:val="{A5E48D8A-A9D0-1042-89F0-ABC2DB834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libri" w:hAnsi="Calibri" w:cs="Arial Unicode MS"/>
      <w:color w:val="000000"/>
      <w:sz w:val="24"/>
      <w:szCs w:val="24"/>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paragraph" w:styleId="ListParagraph">
    <w:name w:val="List Paragraph"/>
    <w:pPr>
      <w:keepLines/>
      <w:suppressAutoHyphens/>
      <w:spacing w:after="180"/>
      <w:ind w:left="720"/>
    </w:pPr>
    <w:rPr>
      <w:rFonts w:ascii="Calibri" w:hAnsi="Calibri" w:cs="Arial Unicode MS"/>
      <w:color w:val="000000"/>
      <w:sz w:val="22"/>
      <w:szCs w:val="22"/>
      <w:u w:color="000000"/>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paragraph" w:styleId="NormalWeb">
    <w:name w:val="Normal (Web)"/>
    <w:basedOn w:val="Normal"/>
    <w:uiPriority w:val="99"/>
    <w:unhideWhenUsed/>
    <w:rsid w:val="006D5D6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apple-converted-space">
    <w:name w:val="apple-converted-space"/>
    <w:basedOn w:val="DefaultParagraphFont"/>
    <w:rsid w:val="00A26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8851988">
      <w:bodyDiv w:val="1"/>
      <w:marLeft w:val="0"/>
      <w:marRight w:val="0"/>
      <w:marTop w:val="0"/>
      <w:marBottom w:val="0"/>
      <w:divBdr>
        <w:top w:val="none" w:sz="0" w:space="0" w:color="auto"/>
        <w:left w:val="none" w:sz="0" w:space="0" w:color="auto"/>
        <w:bottom w:val="none" w:sz="0" w:space="0" w:color="auto"/>
        <w:right w:val="none" w:sz="0" w:space="0" w:color="auto"/>
      </w:divBdr>
      <w:divsChild>
        <w:div w:id="1241598411">
          <w:marLeft w:val="0"/>
          <w:marRight w:val="0"/>
          <w:marTop w:val="240"/>
          <w:marBottom w:val="240"/>
          <w:divBdr>
            <w:top w:val="none" w:sz="0" w:space="0" w:color="auto"/>
            <w:left w:val="none" w:sz="0" w:space="0" w:color="auto"/>
            <w:bottom w:val="none" w:sz="0" w:space="0" w:color="auto"/>
            <w:right w:val="none" w:sz="0" w:space="0" w:color="auto"/>
          </w:divBdr>
        </w:div>
        <w:div w:id="508983158">
          <w:marLeft w:val="0"/>
          <w:marRight w:val="0"/>
          <w:marTop w:val="240"/>
          <w:marBottom w:val="240"/>
          <w:divBdr>
            <w:top w:val="none" w:sz="0" w:space="0" w:color="auto"/>
            <w:left w:val="none" w:sz="0" w:space="0" w:color="auto"/>
            <w:bottom w:val="none" w:sz="0" w:space="0" w:color="auto"/>
            <w:right w:val="none" w:sz="0" w:space="0" w:color="auto"/>
          </w:divBdr>
        </w:div>
      </w:divsChild>
    </w:div>
    <w:div w:id="1813869614">
      <w:bodyDiv w:val="1"/>
      <w:marLeft w:val="0"/>
      <w:marRight w:val="0"/>
      <w:marTop w:val="0"/>
      <w:marBottom w:val="0"/>
      <w:divBdr>
        <w:top w:val="none" w:sz="0" w:space="0" w:color="auto"/>
        <w:left w:val="none" w:sz="0" w:space="0" w:color="auto"/>
        <w:bottom w:val="none" w:sz="0" w:space="0" w:color="auto"/>
        <w:right w:val="none" w:sz="0" w:space="0" w:color="auto"/>
      </w:divBdr>
      <w:divsChild>
        <w:div w:id="1460493610">
          <w:marLeft w:val="0"/>
          <w:marRight w:val="0"/>
          <w:marTop w:val="240"/>
          <w:marBottom w:val="240"/>
          <w:divBdr>
            <w:top w:val="none" w:sz="0" w:space="0" w:color="auto"/>
            <w:left w:val="none" w:sz="0" w:space="0" w:color="auto"/>
            <w:bottom w:val="none" w:sz="0" w:space="0" w:color="auto"/>
            <w:right w:val="none" w:sz="0" w:space="0" w:color="auto"/>
          </w:divBdr>
        </w:div>
        <w:div w:id="910777934">
          <w:marLeft w:val="0"/>
          <w:marRight w:val="0"/>
          <w:marTop w:val="24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54</Pages>
  <Words>17308</Words>
  <Characters>98661</Characters>
  <Application>Microsoft Office Word</Application>
  <DocSecurity>0</DocSecurity>
  <Lines>822</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Darla Guevremont</cp:lastModifiedBy>
  <cp:revision>2</cp:revision>
  <cp:lastPrinted>2022-05-13T14:38:00Z</cp:lastPrinted>
  <dcterms:created xsi:type="dcterms:W3CDTF">2025-02-25T13:08:00Z</dcterms:created>
  <dcterms:modified xsi:type="dcterms:W3CDTF">2025-02-25T13:08:00Z</dcterms:modified>
</cp:coreProperties>
</file>